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62" w:rsidRDefault="00765C62" w:rsidP="00765C62">
      <w:pPr>
        <w:pStyle w:val="a3"/>
        <w:keepNext/>
        <w:spacing w:before="120" w:line="360" w:lineRule="auto"/>
        <w:rPr>
          <w:rFonts w:ascii="Times New Roman" w:hAnsi="Times New Roman" w:cs="Times New Roman"/>
          <w:bCs w:val="0"/>
          <w:lang w:val="ru-RU"/>
        </w:rPr>
      </w:pPr>
      <w:bookmarkStart w:id="0" w:name="_GoBack"/>
      <w:bookmarkEnd w:id="0"/>
      <w:r w:rsidRPr="005539E0">
        <w:rPr>
          <w:noProof/>
          <w:sz w:val="20"/>
          <w:lang w:val="ru-RU"/>
        </w:rPr>
        <w:drawing>
          <wp:inline distT="0" distB="0" distL="0" distR="0">
            <wp:extent cx="432000" cy="612000"/>
            <wp:effectExtent l="0" t="0" r="0" b="0"/>
            <wp:docPr id="27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C62" w:rsidRPr="004A65A3" w:rsidRDefault="00765C62" w:rsidP="00765C62">
      <w:pPr>
        <w:pStyle w:val="a3"/>
        <w:keepNext/>
        <w:spacing w:before="120" w:line="360" w:lineRule="auto"/>
        <w:rPr>
          <w:rFonts w:ascii="Times New Roman" w:hAnsi="Times New Roman" w:cs="Times New Roman"/>
          <w:bCs w:val="0"/>
        </w:rPr>
      </w:pPr>
      <w:r w:rsidRPr="004A65A3">
        <w:rPr>
          <w:rFonts w:ascii="Times New Roman" w:hAnsi="Times New Roman" w:cs="Times New Roman"/>
          <w:bCs w:val="0"/>
        </w:rPr>
        <w:t>ХРИСТИНІВСЬКАРАЙОННА  ДЕРЖАВНА  АДМІНІСТРАЦІЯ</w:t>
      </w:r>
    </w:p>
    <w:p w:rsidR="00765C62" w:rsidRDefault="00765C62" w:rsidP="00765C62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 ОСВІТИ, КУЛЬТУРИ, МОЛОДІ ТА СПОРТУ</w:t>
      </w:r>
    </w:p>
    <w:p w:rsidR="00765C62" w:rsidRPr="00957300" w:rsidRDefault="00765C62" w:rsidP="00765C62">
      <w:pPr>
        <w:pStyle w:val="a3"/>
        <w:keepNext/>
        <w:spacing w:before="120" w:line="360" w:lineRule="auto"/>
        <w:rPr>
          <w:rFonts w:ascii="Times New Roman" w:hAnsi="Times New Roman" w:cs="Times New Roman"/>
          <w:b w:val="0"/>
          <w:sz w:val="20"/>
          <w:szCs w:val="20"/>
        </w:rPr>
      </w:pPr>
    </w:p>
    <w:p w:rsidR="00765C62" w:rsidRPr="00B036D3" w:rsidRDefault="00765C62" w:rsidP="00765C62">
      <w:pPr>
        <w:pStyle w:val="a3"/>
        <w:keepNext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вулиця Соборна, 47</w:t>
      </w:r>
      <w:r w:rsidRPr="00B036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м. Христинівка</w:t>
      </w:r>
      <w:r w:rsidRPr="00B036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Черкаська обл., 20</w:t>
      </w:r>
      <w:r w:rsidRPr="00B036D3">
        <w:rPr>
          <w:rFonts w:ascii="Times New Roman" w:hAnsi="Times New Roman" w:cs="Times New Roman"/>
          <w:b w:val="0"/>
          <w:bCs w:val="0"/>
          <w:sz w:val="20"/>
          <w:szCs w:val="20"/>
        </w:rPr>
        <w:t>001, тел.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/факс: (04745</w:t>
      </w:r>
      <w:r w:rsidRPr="00B036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)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B036D3">
        <w:rPr>
          <w:rFonts w:ascii="Times New Roman" w:hAnsi="Times New Roman" w:cs="Times New Roman"/>
          <w:b w:val="0"/>
          <w:bCs w:val="0"/>
          <w:sz w:val="20"/>
          <w:szCs w:val="20"/>
        </w:rPr>
        <w:t>-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13</w:t>
      </w:r>
      <w:r w:rsidRPr="00B036D3">
        <w:rPr>
          <w:rFonts w:ascii="Times New Roman" w:hAnsi="Times New Roman" w:cs="Times New Roman"/>
          <w:b w:val="0"/>
          <w:bCs w:val="0"/>
          <w:sz w:val="20"/>
          <w:szCs w:val="20"/>
        </w:rPr>
        <w:t>-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90</w:t>
      </w:r>
      <w:r w:rsidRPr="00B036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тел.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(04745</w:t>
      </w:r>
      <w:r w:rsidRPr="00B036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)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B036D3">
        <w:rPr>
          <w:rFonts w:ascii="Times New Roman" w:hAnsi="Times New Roman" w:cs="Times New Roman"/>
          <w:b w:val="0"/>
          <w:bCs w:val="0"/>
          <w:sz w:val="20"/>
          <w:szCs w:val="20"/>
        </w:rPr>
        <w:t>-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13</w:t>
      </w:r>
      <w:r w:rsidRPr="00B036D3">
        <w:rPr>
          <w:rFonts w:ascii="Times New Roman" w:hAnsi="Times New Roman" w:cs="Times New Roman"/>
          <w:b w:val="0"/>
          <w:bCs w:val="0"/>
          <w:sz w:val="20"/>
          <w:szCs w:val="20"/>
        </w:rPr>
        <w:t>-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88</w:t>
      </w:r>
    </w:p>
    <w:p w:rsidR="00765C62" w:rsidRDefault="00765C62" w:rsidP="00765C62">
      <w:pPr>
        <w:pStyle w:val="1"/>
        <w:pBdr>
          <w:bottom w:val="single" w:sz="12" w:space="1" w:color="auto"/>
        </w:pBdr>
        <w:jc w:val="center"/>
        <w:rPr>
          <w:lang w:val="uk-UA"/>
        </w:rPr>
      </w:pPr>
      <w:r w:rsidRPr="004A65A3">
        <w:rPr>
          <w:lang w:val="uk-UA"/>
        </w:rPr>
        <w:t xml:space="preserve">еmail: </w:t>
      </w:r>
      <w:hyperlink r:id="rId7" w:history="1">
        <w:r w:rsidRPr="004A65A3">
          <w:rPr>
            <w:rStyle w:val="a5"/>
            <w:lang w:val="en-US"/>
          </w:rPr>
          <w:t>xrrvo</w:t>
        </w:r>
        <w:r w:rsidRPr="004A65A3">
          <w:rPr>
            <w:rStyle w:val="a5"/>
            <w:lang w:val="uk-UA"/>
          </w:rPr>
          <w:t>@</w:t>
        </w:r>
        <w:r w:rsidRPr="004A65A3">
          <w:rPr>
            <w:rStyle w:val="a5"/>
            <w:lang w:val="en-US"/>
          </w:rPr>
          <w:t>ck</w:t>
        </w:r>
        <w:r w:rsidRPr="004A65A3">
          <w:rPr>
            <w:rStyle w:val="a5"/>
            <w:lang w:val="uk-UA"/>
          </w:rPr>
          <w:t>.</w:t>
        </w:r>
        <w:r w:rsidRPr="004A65A3">
          <w:rPr>
            <w:rStyle w:val="a5"/>
            <w:lang w:val="en-US"/>
          </w:rPr>
          <w:t>ukrtel</w:t>
        </w:r>
        <w:r w:rsidRPr="004A65A3">
          <w:rPr>
            <w:rStyle w:val="a5"/>
            <w:lang w:val="uk-UA"/>
          </w:rPr>
          <w:t>.</w:t>
        </w:r>
        <w:r w:rsidRPr="004A65A3">
          <w:rPr>
            <w:rStyle w:val="a5"/>
            <w:lang w:val="en-US"/>
          </w:rPr>
          <w:t>net</w:t>
        </w:r>
      </w:hyperlink>
      <w:r w:rsidRPr="004A65A3">
        <w:rPr>
          <w:lang w:val="uk-UA"/>
        </w:rPr>
        <w:t>, код ЄДРПОУ  38925709</w:t>
      </w:r>
    </w:p>
    <w:p w:rsidR="00765C62" w:rsidRPr="001C266F" w:rsidRDefault="00765C62" w:rsidP="00765C62">
      <w:pPr>
        <w:pStyle w:val="1"/>
        <w:rPr>
          <w:lang w:val="uk-UA"/>
        </w:rPr>
      </w:pPr>
    </w:p>
    <w:p w:rsidR="00765C62" w:rsidRDefault="007B7CA1" w:rsidP="00765C62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765C62" w:rsidRPr="00264A1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E1363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65C62" w:rsidRPr="00264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C62" w:rsidRPr="00512C3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65C62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uk-UA"/>
        </w:rPr>
        <w:t>79</w:t>
      </w:r>
    </w:p>
    <w:p w:rsidR="00765C62" w:rsidRPr="00264A1A" w:rsidRDefault="00765C62" w:rsidP="00765C62">
      <w:pPr>
        <w:spacing w:after="0" w:line="240" w:lineRule="auto"/>
        <w:jc w:val="both"/>
        <w:rPr>
          <w:lang w:val="uk-UA"/>
        </w:rPr>
      </w:pPr>
    </w:p>
    <w:p w:rsidR="00765C62" w:rsidRPr="001B27A9" w:rsidRDefault="00765C62" w:rsidP="00765C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5C62" w:rsidRDefault="00765C62" w:rsidP="0076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Заступникам директора</w:t>
      </w:r>
    </w:p>
    <w:p w:rsidR="00765C62" w:rsidRDefault="00765C62" w:rsidP="0076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з навчально-вихавної роботи</w:t>
      </w:r>
    </w:p>
    <w:p w:rsidR="00765C62" w:rsidRDefault="00765C62" w:rsidP="0076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0924" w:rsidRPr="003D0924" w:rsidRDefault="003D0924" w:rsidP="003D0924">
      <w:pPr>
        <w:pStyle w:val="11"/>
        <w:ind w:firstLine="0"/>
        <w:rPr>
          <w:rFonts w:ascii="Times New Roman" w:hAnsi="Times New Roman" w:cs="Times New Roman"/>
        </w:rPr>
      </w:pPr>
      <w:r w:rsidRPr="003D0924">
        <w:rPr>
          <w:rFonts w:ascii="Times New Roman" w:hAnsi="Times New Roman" w:cs="Times New Roman"/>
          <w:color w:val="000000"/>
          <w:lang w:bidi="uk-UA"/>
        </w:rPr>
        <w:t xml:space="preserve">Про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організацію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та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проведення</w:t>
      </w:r>
      <w:proofErr w:type="spellEnd"/>
    </w:p>
    <w:p w:rsidR="003D0924" w:rsidRPr="003D0924" w:rsidRDefault="003D0924" w:rsidP="003D0924">
      <w:pPr>
        <w:pStyle w:val="11"/>
        <w:spacing w:after="3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uk-UA"/>
        </w:rPr>
        <w:t>I</w:t>
      </w:r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етапу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Всеукраїнського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конкурс</w:t>
      </w:r>
      <w:proofErr w:type="gramStart"/>
      <w:r w:rsidRPr="003D0924">
        <w:rPr>
          <w:rFonts w:ascii="Times New Roman" w:hAnsi="Times New Roman" w:cs="Times New Roman"/>
          <w:color w:val="000000"/>
          <w:lang w:bidi="uk-UA"/>
        </w:rPr>
        <w:t>у-</w:t>
      </w:r>
      <w:proofErr w:type="gram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r w:rsidRPr="003D0924">
        <w:rPr>
          <w:rFonts w:ascii="Times New Roman" w:hAnsi="Times New Roman" w:cs="Times New Roman"/>
          <w:color w:val="000000"/>
          <w:lang w:bidi="uk-UA"/>
        </w:rPr>
        <w:br/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захисту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науково-дослідницьких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робіт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r w:rsidRPr="003D0924">
        <w:rPr>
          <w:rFonts w:ascii="Times New Roman" w:hAnsi="Times New Roman" w:cs="Times New Roman"/>
          <w:color w:val="000000"/>
          <w:lang w:bidi="uk-UA"/>
        </w:rPr>
        <w:br/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учнів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-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членів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МАН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України</w:t>
      </w:r>
      <w:proofErr w:type="spellEnd"/>
      <w:r w:rsidRPr="003D0924">
        <w:rPr>
          <w:rFonts w:ascii="Times New Roman" w:hAnsi="Times New Roman" w:cs="Times New Roman"/>
        </w:rPr>
        <w:t xml:space="preserve"> </w:t>
      </w:r>
      <w:r w:rsidRPr="003D0924">
        <w:rPr>
          <w:rFonts w:ascii="Times New Roman" w:hAnsi="Times New Roman" w:cs="Times New Roman"/>
        </w:rPr>
        <w:br/>
      </w:r>
      <w:r w:rsidRPr="003D0924">
        <w:rPr>
          <w:rFonts w:ascii="Times New Roman" w:hAnsi="Times New Roman" w:cs="Times New Roman"/>
          <w:color w:val="000000"/>
          <w:lang w:bidi="uk-UA"/>
        </w:rPr>
        <w:t xml:space="preserve">у 2020-2021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навчальному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році</w:t>
      </w:r>
      <w:proofErr w:type="spellEnd"/>
    </w:p>
    <w:p w:rsidR="003D0924" w:rsidRPr="003D0924" w:rsidRDefault="003D0924" w:rsidP="003D0924">
      <w:pPr>
        <w:pStyle w:val="11"/>
        <w:ind w:firstLine="700"/>
        <w:jc w:val="both"/>
        <w:rPr>
          <w:rFonts w:ascii="Times New Roman" w:hAnsi="Times New Roman" w:cs="Times New Roman"/>
          <w:color w:val="000000"/>
          <w:lang w:bidi="uk-UA"/>
        </w:rPr>
      </w:pP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Повідомляємо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,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що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згідно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плану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Всеукраїнських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заходів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на 2020-2021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навчальний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proofErr w:type="gramStart"/>
      <w:r w:rsidRPr="003D0924">
        <w:rPr>
          <w:rFonts w:ascii="Times New Roman" w:hAnsi="Times New Roman" w:cs="Times New Roman"/>
          <w:color w:val="000000"/>
          <w:lang w:bidi="uk-UA"/>
        </w:rPr>
        <w:t>р</w:t>
      </w:r>
      <w:proofErr w:type="gramEnd"/>
      <w:r w:rsidRPr="003D0924">
        <w:rPr>
          <w:rFonts w:ascii="Times New Roman" w:hAnsi="Times New Roman" w:cs="Times New Roman"/>
          <w:color w:val="000000"/>
          <w:lang w:bidi="uk-UA"/>
        </w:rPr>
        <w:t>ік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,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Всеукраїнський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конкурс-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захист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науково-дослідницьких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робіт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учнів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-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членів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Малої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академії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наук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України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(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далі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- конкурс) буде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проводитися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у три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етапи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>:</w:t>
      </w:r>
    </w:p>
    <w:p w:rsidR="003D0924" w:rsidRPr="003D0924" w:rsidRDefault="003D0924" w:rsidP="003D0924">
      <w:pPr>
        <w:pStyle w:val="11"/>
        <w:ind w:firstLine="700"/>
        <w:jc w:val="both"/>
        <w:rPr>
          <w:rFonts w:ascii="Times New Roman" w:hAnsi="Times New Roman" w:cs="Times New Roman"/>
          <w:color w:val="000000"/>
          <w:lang w:bidi="uk-UA"/>
        </w:rPr>
      </w:pPr>
      <w:r w:rsidRPr="003D0924">
        <w:rPr>
          <w:rFonts w:ascii="Times New Roman" w:hAnsi="Times New Roman" w:cs="Times New Roman"/>
          <w:color w:val="000000"/>
          <w:lang w:bidi="uk-UA"/>
        </w:rPr>
        <w:t xml:space="preserve">І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етап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–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районний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(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міський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,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районний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,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об’єднаної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територіальної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громади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) –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орієнтовно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у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грудні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2020</w:t>
      </w:r>
      <w:bookmarkStart w:id="1" w:name="_Hlk56084175"/>
      <w:r w:rsidRPr="003D0924">
        <w:rPr>
          <w:rFonts w:ascii="Times New Roman" w:hAnsi="Times New Roman" w:cs="Times New Roman"/>
          <w:color w:val="000000"/>
          <w:lang w:bidi="uk-UA"/>
        </w:rPr>
        <w:t>-січні 2021 р.</w:t>
      </w:r>
      <w:bookmarkEnd w:id="1"/>
      <w:r w:rsidRPr="003D0924">
        <w:rPr>
          <w:rFonts w:ascii="Times New Roman" w:hAnsi="Times New Roman" w:cs="Times New Roman"/>
          <w:color w:val="000000"/>
          <w:lang w:bidi="uk-UA"/>
        </w:rPr>
        <w:t xml:space="preserve"> р.;</w:t>
      </w:r>
    </w:p>
    <w:p w:rsidR="003D0924" w:rsidRPr="003D0924" w:rsidRDefault="003D0924" w:rsidP="003D0924">
      <w:pPr>
        <w:pStyle w:val="11"/>
        <w:ind w:firstLine="700"/>
        <w:jc w:val="both"/>
        <w:rPr>
          <w:rFonts w:ascii="Times New Roman" w:hAnsi="Times New Roman" w:cs="Times New Roman"/>
          <w:color w:val="000000"/>
          <w:lang w:bidi="uk-UA"/>
        </w:rPr>
      </w:pPr>
      <w:r w:rsidRPr="003D0924">
        <w:rPr>
          <w:rFonts w:ascii="Times New Roman" w:hAnsi="Times New Roman" w:cs="Times New Roman"/>
          <w:color w:val="000000"/>
          <w:lang w:bidi="uk-UA"/>
        </w:rPr>
        <w:t xml:space="preserve">II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етап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–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обласний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– лютому 2021 р.;</w:t>
      </w:r>
    </w:p>
    <w:p w:rsidR="003D0924" w:rsidRPr="003D0924" w:rsidRDefault="003D0924" w:rsidP="003D0924">
      <w:pPr>
        <w:pStyle w:val="11"/>
        <w:ind w:firstLine="700"/>
        <w:jc w:val="both"/>
        <w:rPr>
          <w:rFonts w:ascii="Times New Roman" w:hAnsi="Times New Roman" w:cs="Times New Roman"/>
          <w:color w:val="000000"/>
          <w:lang w:bidi="uk-UA"/>
        </w:rPr>
      </w:pPr>
      <w:r w:rsidRPr="003D0924">
        <w:rPr>
          <w:rFonts w:ascii="Times New Roman" w:hAnsi="Times New Roman" w:cs="Times New Roman"/>
          <w:color w:val="000000"/>
          <w:lang w:bidi="uk-UA"/>
        </w:rPr>
        <w:t xml:space="preserve">III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етап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–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Всеукраїнський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(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фінальний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) – у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квітн</w:t>
      </w:r>
      <w:proofErr w:type="gramStart"/>
      <w:r w:rsidRPr="003D0924">
        <w:rPr>
          <w:rFonts w:ascii="Times New Roman" w:hAnsi="Times New Roman" w:cs="Times New Roman"/>
          <w:color w:val="000000"/>
          <w:lang w:bidi="uk-UA"/>
        </w:rPr>
        <w:t>і-</w:t>
      </w:r>
      <w:proofErr w:type="gramEnd"/>
      <w:r w:rsidRPr="003D0924">
        <w:rPr>
          <w:rFonts w:ascii="Times New Roman" w:hAnsi="Times New Roman" w:cs="Times New Roman"/>
          <w:color w:val="000000"/>
          <w:lang w:bidi="uk-UA"/>
        </w:rPr>
        <w:t>травні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2021 р.</w:t>
      </w:r>
    </w:p>
    <w:p w:rsidR="003D0924" w:rsidRPr="003D0924" w:rsidRDefault="003D0924" w:rsidP="003D0924">
      <w:pPr>
        <w:pStyle w:val="11"/>
        <w:ind w:firstLine="700"/>
        <w:jc w:val="both"/>
        <w:rPr>
          <w:rFonts w:ascii="Times New Roman" w:hAnsi="Times New Roman" w:cs="Times New Roman"/>
          <w:color w:val="000000"/>
          <w:lang w:bidi="uk-UA"/>
        </w:rPr>
      </w:pPr>
      <w:r w:rsidRPr="003D0924">
        <w:rPr>
          <w:rFonts w:ascii="Times New Roman" w:hAnsi="Times New Roman" w:cs="Times New Roman"/>
          <w:color w:val="000000"/>
          <w:lang w:bidi="uk-UA"/>
        </w:rPr>
        <w:t xml:space="preserve">Правила,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умови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проведення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конкурсу,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необхідна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документація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,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вимоги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до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написання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,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оформлення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та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представлення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proofErr w:type="gramStart"/>
      <w:r w:rsidRPr="003D0924">
        <w:rPr>
          <w:rFonts w:ascii="Times New Roman" w:hAnsi="Times New Roman" w:cs="Times New Roman"/>
          <w:color w:val="000000"/>
          <w:lang w:bidi="uk-UA"/>
        </w:rPr>
        <w:t>досл</w:t>
      </w:r>
      <w:proofErr w:type="gramEnd"/>
      <w:r w:rsidRPr="003D0924">
        <w:rPr>
          <w:rFonts w:ascii="Times New Roman" w:hAnsi="Times New Roman" w:cs="Times New Roman"/>
          <w:color w:val="000000"/>
          <w:lang w:bidi="uk-UA"/>
        </w:rPr>
        <w:t>ідницьких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робіт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затверджені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наказом МОНУ № 481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від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06.04.2020 «Про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затвердження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Правил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проведення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III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етапу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Всеукраїнського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конкурсу-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захисту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науково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-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дослідницьких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робіт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учнів-членів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Малої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академії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наук </w:t>
      </w:r>
      <w:proofErr w:type="spellStart"/>
      <w:r w:rsidRPr="003D0924">
        <w:rPr>
          <w:rFonts w:ascii="Times New Roman" w:hAnsi="Times New Roman" w:cs="Times New Roman"/>
          <w:color w:val="000000"/>
          <w:lang w:bidi="uk-UA"/>
        </w:rPr>
        <w:t>України</w:t>
      </w:r>
      <w:proofErr w:type="spellEnd"/>
      <w:r w:rsidRPr="003D0924">
        <w:rPr>
          <w:rFonts w:ascii="Times New Roman" w:hAnsi="Times New Roman" w:cs="Times New Roman"/>
          <w:color w:val="000000"/>
          <w:lang w:bidi="uk-UA"/>
        </w:rPr>
        <w:t xml:space="preserve"> </w:t>
      </w:r>
      <w:r w:rsidRPr="003D0924">
        <w:rPr>
          <w:rFonts w:ascii="Times New Roman" w:hAnsi="Times New Roman" w:cs="Times New Roman"/>
          <w:color w:val="000000"/>
          <w:lang w:bidi="uk-UA"/>
        </w:rPr>
        <w:br/>
        <w:t xml:space="preserve">( </w:t>
      </w:r>
      <w:hyperlink r:id="rId8" w:history="1">
        <w:r w:rsidRPr="003D0924">
          <w:rPr>
            <w:rStyle w:val="a5"/>
            <w:rFonts w:ascii="Times New Roman" w:hAnsi="Times New Roman" w:cs="Times New Roman"/>
            <w:shd w:val="clear" w:color="auto" w:fill="FFFFFF"/>
          </w:rPr>
          <w:t>http://man.gov.ua/documents/52/_Nakaz_MON_06_04_2020_481.pdf</w:t>
        </w:r>
      </w:hyperlink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).</w:t>
      </w:r>
    </w:p>
    <w:p w:rsidR="003D0924" w:rsidRPr="003D0924" w:rsidRDefault="003D0924" w:rsidP="003D0924">
      <w:pPr>
        <w:pStyle w:val="11"/>
        <w:ind w:firstLine="700"/>
        <w:jc w:val="both"/>
        <w:rPr>
          <w:rFonts w:ascii="Times New Roman" w:hAnsi="Times New Roman" w:cs="Times New Roman"/>
          <w:color w:val="383838"/>
          <w:shd w:val="clear" w:color="auto" w:fill="FFFFFF"/>
        </w:rPr>
      </w:pP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Перелік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наукових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відділень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та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секцій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, у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яких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буде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проводитися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конкурс у 2020-2021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навчальному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році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,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можна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уточнити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за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посиланням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:  </w:t>
      </w:r>
      <w:hyperlink r:id="rId9" w:history="1">
        <w:r w:rsidRPr="003D0924">
          <w:rPr>
            <w:rStyle w:val="a5"/>
            <w:rFonts w:ascii="Times New Roman" w:hAnsi="Times New Roman" w:cs="Times New Roman"/>
            <w:shd w:val="clear" w:color="auto" w:fill="FFFFFF"/>
          </w:rPr>
          <w:t>http://man.gov.ua/ua/activities/competition_protection/next-year/list_scientific_departments_and_sections_2020</w:t>
        </w:r>
      </w:hyperlink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. </w:t>
      </w:r>
    </w:p>
    <w:p w:rsidR="003D0924" w:rsidRPr="003D0924" w:rsidRDefault="003D0924" w:rsidP="003D0924">
      <w:pPr>
        <w:pStyle w:val="11"/>
        <w:ind w:firstLine="700"/>
        <w:jc w:val="both"/>
        <w:rPr>
          <w:rFonts w:ascii="Times New Roman" w:hAnsi="Times New Roman" w:cs="Times New Roman"/>
          <w:color w:val="383838"/>
          <w:shd w:val="clear" w:color="auto" w:fill="FFFFFF"/>
        </w:rPr>
      </w:pP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Програма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конкурсу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передбачає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участь конкурсанта у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трьох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розділах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:</w:t>
      </w:r>
    </w:p>
    <w:p w:rsidR="003D0924" w:rsidRPr="003D0924" w:rsidRDefault="003D0924" w:rsidP="003D0924">
      <w:pPr>
        <w:pStyle w:val="11"/>
        <w:numPr>
          <w:ilvl w:val="0"/>
          <w:numId w:val="1"/>
        </w:numPr>
        <w:ind w:left="851" w:hanging="851"/>
        <w:jc w:val="both"/>
        <w:rPr>
          <w:rFonts w:ascii="Times New Roman" w:hAnsi="Times New Roman" w:cs="Times New Roman"/>
          <w:color w:val="383838"/>
          <w:shd w:val="clear" w:color="auto" w:fill="FFFFFF"/>
        </w:rPr>
      </w:pP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заочне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оцінювання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proofErr w:type="gram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досл</w:t>
      </w:r>
      <w:proofErr w:type="gram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ідницьких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робіт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;</w:t>
      </w:r>
    </w:p>
    <w:p w:rsidR="003D0924" w:rsidRPr="003D0924" w:rsidRDefault="003D0924" w:rsidP="003D0924">
      <w:pPr>
        <w:pStyle w:val="11"/>
        <w:numPr>
          <w:ilvl w:val="0"/>
          <w:numId w:val="1"/>
        </w:numPr>
        <w:ind w:left="851" w:hanging="851"/>
        <w:jc w:val="both"/>
        <w:rPr>
          <w:rFonts w:ascii="Times New Roman" w:hAnsi="Times New Roman" w:cs="Times New Roman"/>
          <w:color w:val="383838"/>
          <w:shd w:val="clear" w:color="auto" w:fill="FFFFFF"/>
        </w:rPr>
      </w:pP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постерний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захист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;</w:t>
      </w:r>
    </w:p>
    <w:p w:rsidR="003D0924" w:rsidRPr="003D0924" w:rsidRDefault="003D0924" w:rsidP="003D0924">
      <w:pPr>
        <w:pStyle w:val="11"/>
        <w:numPr>
          <w:ilvl w:val="0"/>
          <w:numId w:val="1"/>
        </w:numPr>
        <w:ind w:left="851" w:hanging="851"/>
        <w:jc w:val="both"/>
        <w:rPr>
          <w:rFonts w:ascii="Times New Roman" w:hAnsi="Times New Roman" w:cs="Times New Roman"/>
          <w:color w:val="383838"/>
          <w:shd w:val="clear" w:color="auto" w:fill="FFFFFF"/>
        </w:rPr>
      </w:pP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наукова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конференція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.</w:t>
      </w:r>
    </w:p>
    <w:p w:rsidR="003D0924" w:rsidRPr="003D0924" w:rsidRDefault="003D0924" w:rsidP="003D0924">
      <w:pPr>
        <w:pStyle w:val="11"/>
        <w:ind w:firstLine="700"/>
        <w:jc w:val="both"/>
        <w:rPr>
          <w:rFonts w:ascii="Times New Roman" w:hAnsi="Times New Roman" w:cs="Times New Roman"/>
          <w:color w:val="383838"/>
          <w:shd w:val="clear" w:color="auto" w:fill="FFFFFF"/>
        </w:rPr>
      </w:pP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lastRenderedPageBreak/>
        <w:t>Повний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перелік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конкурсних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матеріалів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hd w:val="clear" w:color="auto" w:fill="FFFFFF"/>
          <w:lang w:val="uk-UA"/>
        </w:rPr>
        <w:t xml:space="preserve"> </w:t>
      </w:r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proofErr w:type="gram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подається</w:t>
      </w:r>
      <w:proofErr w:type="spellEnd"/>
      <w:proofErr w:type="gram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у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додатку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1 до листа. </w:t>
      </w:r>
    </w:p>
    <w:p w:rsidR="003D0924" w:rsidRPr="003D0924" w:rsidRDefault="003D0924" w:rsidP="003D0924">
      <w:pPr>
        <w:pStyle w:val="11"/>
        <w:ind w:firstLine="700"/>
        <w:jc w:val="both"/>
        <w:rPr>
          <w:rFonts w:ascii="Times New Roman" w:hAnsi="Times New Roman" w:cs="Times New Roman"/>
          <w:color w:val="383838"/>
          <w:shd w:val="clear" w:color="auto" w:fill="FFFFFF"/>
        </w:rPr>
      </w:pP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Звертаємо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увагу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,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що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у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зв’язку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із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встановленням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карантину та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запровадженням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посилених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протиепідемічних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заходів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з метою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запобігання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поширенню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гострої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proofErr w:type="gram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респ</w:t>
      </w:r>
      <w:proofErr w:type="gram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іраторної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хвороби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COVID-19,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спричиненої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коронавірусом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SARS-CoV-2,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захід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уперше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буде проведений у </w:t>
      </w:r>
      <w:proofErr w:type="spellStart"/>
      <w:r w:rsidRPr="003D0924">
        <w:rPr>
          <w:rFonts w:ascii="Times New Roman" w:hAnsi="Times New Roman" w:cs="Times New Roman"/>
          <w:color w:val="383838"/>
          <w:shd w:val="clear" w:color="auto" w:fill="FFFFFF"/>
        </w:rPr>
        <w:t>режимі</w:t>
      </w:r>
      <w:proofErr w:type="spellEnd"/>
      <w:r w:rsidRPr="003D0924">
        <w:rPr>
          <w:rFonts w:ascii="Times New Roman" w:hAnsi="Times New Roman" w:cs="Times New Roman"/>
          <w:color w:val="383838"/>
          <w:shd w:val="clear" w:color="auto" w:fill="FFFFFF"/>
        </w:rPr>
        <w:t xml:space="preserve"> онлайн.  </w:t>
      </w:r>
    </w:p>
    <w:p w:rsidR="003D0924" w:rsidRPr="003D0924" w:rsidRDefault="003D0924" w:rsidP="003D0924">
      <w:pPr>
        <w:ind w:firstLine="70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eastAsia="uk-UA"/>
        </w:rPr>
      </w:pPr>
      <w:r w:rsidRPr="003D092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 дату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 xml:space="preserve"> </w:t>
      </w:r>
      <w:r w:rsidRPr="003D092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І </w:t>
      </w:r>
      <w:proofErr w:type="spellStart"/>
      <w:r w:rsidRPr="003D092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етапу</w:t>
      </w:r>
      <w:proofErr w:type="spellEnd"/>
      <w:r w:rsidRPr="003D092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конкурсу буде </w:t>
      </w:r>
      <w:proofErr w:type="spellStart"/>
      <w:r w:rsidRPr="003D092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повідомлено</w:t>
      </w:r>
      <w:proofErr w:type="spellEnd"/>
      <w:r w:rsidRPr="003D092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додатково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>у</w:t>
      </w:r>
      <w:proofErr w:type="gram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092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eastAsia="uk-UA"/>
        </w:rPr>
        <w:t>організаційно-методичних</w:t>
      </w:r>
      <w:proofErr w:type="spellEnd"/>
      <w:r w:rsidRPr="003D092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eastAsia="uk-UA"/>
        </w:rPr>
        <w:t xml:space="preserve"> листах. </w:t>
      </w:r>
    </w:p>
    <w:p w:rsidR="003D0924" w:rsidRPr="003D0924" w:rsidRDefault="003D0924" w:rsidP="003D0924">
      <w:pPr>
        <w:pStyle w:val="11"/>
        <w:ind w:firstLine="700"/>
        <w:jc w:val="both"/>
        <w:rPr>
          <w:rFonts w:ascii="Times New Roman" w:hAnsi="Times New Roman" w:cs="Times New Roman"/>
        </w:rPr>
      </w:pPr>
      <w:proofErr w:type="spellStart"/>
      <w:r w:rsidRPr="003D0924">
        <w:rPr>
          <w:rFonts w:ascii="Times New Roman" w:hAnsi="Times New Roman" w:cs="Times New Roman"/>
        </w:rPr>
        <w:t>Зважаючи</w:t>
      </w:r>
      <w:proofErr w:type="spellEnd"/>
      <w:r w:rsidRPr="003D0924">
        <w:rPr>
          <w:rFonts w:ascii="Times New Roman" w:hAnsi="Times New Roman" w:cs="Times New Roman"/>
        </w:rPr>
        <w:t xml:space="preserve"> на те, </w:t>
      </w:r>
      <w:proofErr w:type="spellStart"/>
      <w:r w:rsidRPr="003D0924">
        <w:rPr>
          <w:rFonts w:ascii="Times New Roman" w:hAnsi="Times New Roman" w:cs="Times New Roman"/>
        </w:rPr>
        <w:t>що</w:t>
      </w:r>
      <w:proofErr w:type="spellEnd"/>
      <w:r w:rsidRPr="003D0924">
        <w:rPr>
          <w:rFonts w:ascii="Times New Roman" w:hAnsi="Times New Roman" w:cs="Times New Roman"/>
        </w:rPr>
        <w:t xml:space="preserve"> І та ІІ </w:t>
      </w:r>
      <w:proofErr w:type="spellStart"/>
      <w:r w:rsidRPr="003D0924">
        <w:rPr>
          <w:rFonts w:ascii="Times New Roman" w:hAnsi="Times New Roman" w:cs="Times New Roman"/>
        </w:rPr>
        <w:t>етап</w:t>
      </w:r>
      <w:proofErr w:type="spellEnd"/>
      <w:r w:rsidRPr="003D0924">
        <w:rPr>
          <w:rFonts w:ascii="Times New Roman" w:hAnsi="Times New Roman" w:cs="Times New Roman"/>
        </w:rPr>
        <w:t xml:space="preserve"> конкурсу </w:t>
      </w:r>
      <w:proofErr w:type="spellStart"/>
      <w:r w:rsidRPr="003D0924">
        <w:rPr>
          <w:rFonts w:ascii="Times New Roman" w:hAnsi="Times New Roman" w:cs="Times New Roman"/>
        </w:rPr>
        <w:t>вперше</w:t>
      </w:r>
      <w:proofErr w:type="spellEnd"/>
      <w:r w:rsidRPr="003D0924">
        <w:rPr>
          <w:rFonts w:ascii="Times New Roman" w:hAnsi="Times New Roman" w:cs="Times New Roman"/>
        </w:rPr>
        <w:t xml:space="preserve"> проводиться за </w:t>
      </w:r>
      <w:proofErr w:type="spellStart"/>
      <w:r w:rsidRPr="003D0924">
        <w:rPr>
          <w:rFonts w:ascii="Times New Roman" w:hAnsi="Times New Roman" w:cs="Times New Roman"/>
        </w:rPr>
        <w:t>новими</w:t>
      </w:r>
      <w:proofErr w:type="spellEnd"/>
      <w:r w:rsidRPr="003D0924">
        <w:rPr>
          <w:rFonts w:ascii="Times New Roman" w:hAnsi="Times New Roman" w:cs="Times New Roman"/>
        </w:rPr>
        <w:t xml:space="preserve"> Правилами та в </w:t>
      </w:r>
      <w:proofErr w:type="spellStart"/>
      <w:r w:rsidRPr="003D0924">
        <w:rPr>
          <w:rFonts w:ascii="Times New Roman" w:hAnsi="Times New Roman" w:cs="Times New Roman"/>
        </w:rPr>
        <w:t>режимі</w:t>
      </w:r>
      <w:proofErr w:type="spellEnd"/>
      <w:r w:rsidRPr="003D0924">
        <w:rPr>
          <w:rFonts w:ascii="Times New Roman" w:hAnsi="Times New Roman" w:cs="Times New Roman"/>
        </w:rPr>
        <w:t xml:space="preserve"> онлайн</w:t>
      </w:r>
      <w:r>
        <w:rPr>
          <w:rFonts w:ascii="Times New Roman" w:hAnsi="Times New Roman" w:cs="Times New Roman"/>
          <w:lang w:val="uk-UA"/>
        </w:rPr>
        <w:t xml:space="preserve"> </w:t>
      </w:r>
      <w:r w:rsidRPr="003D0924">
        <w:rPr>
          <w:rFonts w:ascii="Times New Roman" w:hAnsi="Times New Roman" w:cs="Times New Roman"/>
        </w:rPr>
        <w:t xml:space="preserve"> </w:t>
      </w:r>
      <w:r w:rsidR="007B7CA1">
        <w:rPr>
          <w:rFonts w:ascii="Times New Roman" w:hAnsi="Times New Roman" w:cs="Times New Roman"/>
          <w:lang w:val="uk-UA"/>
        </w:rPr>
        <w:t xml:space="preserve">просимо </w:t>
      </w:r>
      <w:proofErr w:type="spellStart"/>
      <w:proofErr w:type="gramStart"/>
      <w:r w:rsidRPr="003D0924">
        <w:rPr>
          <w:rFonts w:ascii="Times New Roman" w:hAnsi="Times New Roman" w:cs="Times New Roman"/>
        </w:rPr>
        <w:t>адм</w:t>
      </w:r>
      <w:proofErr w:type="gramEnd"/>
      <w:r w:rsidRPr="003D0924">
        <w:rPr>
          <w:rFonts w:ascii="Times New Roman" w:hAnsi="Times New Roman" w:cs="Times New Roman"/>
        </w:rPr>
        <w:t>іністрації</w:t>
      </w:r>
      <w:proofErr w:type="spellEnd"/>
      <w:r w:rsidRPr="003D0924">
        <w:rPr>
          <w:rFonts w:ascii="Times New Roman" w:hAnsi="Times New Roman" w:cs="Times New Roman"/>
        </w:rPr>
        <w:t xml:space="preserve"> </w:t>
      </w:r>
      <w:proofErr w:type="spellStart"/>
      <w:r w:rsidRPr="003D0924">
        <w:rPr>
          <w:rFonts w:ascii="Times New Roman" w:hAnsi="Times New Roman" w:cs="Times New Roman"/>
        </w:rPr>
        <w:t>закладів</w:t>
      </w:r>
      <w:proofErr w:type="spellEnd"/>
      <w:r w:rsidRPr="003D0924">
        <w:rPr>
          <w:rFonts w:ascii="Times New Roman" w:hAnsi="Times New Roman" w:cs="Times New Roman"/>
        </w:rPr>
        <w:t xml:space="preserve"> </w:t>
      </w:r>
      <w:proofErr w:type="spellStart"/>
      <w:r w:rsidRPr="003D0924">
        <w:rPr>
          <w:rFonts w:ascii="Times New Roman" w:hAnsi="Times New Roman" w:cs="Times New Roman"/>
        </w:rPr>
        <w:t>загальної</w:t>
      </w:r>
      <w:proofErr w:type="spellEnd"/>
      <w:r w:rsidRPr="003D0924">
        <w:rPr>
          <w:rFonts w:ascii="Times New Roman" w:hAnsi="Times New Roman" w:cs="Times New Roman"/>
        </w:rPr>
        <w:t xml:space="preserve"> </w:t>
      </w:r>
      <w:proofErr w:type="spellStart"/>
      <w:r w:rsidRPr="003D0924">
        <w:rPr>
          <w:rFonts w:ascii="Times New Roman" w:hAnsi="Times New Roman" w:cs="Times New Roman"/>
        </w:rPr>
        <w:t>середньої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3D0924">
        <w:rPr>
          <w:rFonts w:ascii="Times New Roman" w:hAnsi="Times New Roman" w:cs="Times New Roman"/>
        </w:rPr>
        <w:t xml:space="preserve"> </w:t>
      </w:r>
      <w:proofErr w:type="spellStart"/>
      <w:r w:rsidRPr="003D0924">
        <w:rPr>
          <w:rFonts w:ascii="Times New Roman" w:hAnsi="Times New Roman" w:cs="Times New Roman"/>
        </w:rPr>
        <w:t>освіти</w:t>
      </w:r>
      <w:proofErr w:type="spellEnd"/>
      <w:r w:rsidRPr="003D0924">
        <w:rPr>
          <w:rFonts w:ascii="Times New Roman" w:hAnsi="Times New Roman" w:cs="Times New Roman"/>
        </w:rPr>
        <w:t xml:space="preserve"> </w:t>
      </w:r>
      <w:proofErr w:type="spellStart"/>
      <w:r w:rsidRPr="003D0924">
        <w:rPr>
          <w:rFonts w:ascii="Times New Roman" w:hAnsi="Times New Roman" w:cs="Times New Roman"/>
        </w:rPr>
        <w:t>сприяти</w:t>
      </w:r>
      <w:proofErr w:type="spellEnd"/>
      <w:r w:rsidRPr="003D0924">
        <w:rPr>
          <w:rFonts w:ascii="Times New Roman" w:hAnsi="Times New Roman" w:cs="Times New Roman"/>
        </w:rPr>
        <w:t xml:space="preserve"> </w:t>
      </w:r>
      <w:proofErr w:type="spellStart"/>
      <w:r w:rsidRPr="003D0924">
        <w:rPr>
          <w:rFonts w:ascii="Times New Roman" w:hAnsi="Times New Roman" w:cs="Times New Roman"/>
        </w:rPr>
        <w:t>участі</w:t>
      </w:r>
      <w:proofErr w:type="spellEnd"/>
      <w:r w:rsidRPr="003D0924">
        <w:rPr>
          <w:rFonts w:ascii="Times New Roman" w:hAnsi="Times New Roman" w:cs="Times New Roman"/>
        </w:rPr>
        <w:t xml:space="preserve"> </w:t>
      </w:r>
      <w:proofErr w:type="spellStart"/>
      <w:r w:rsidRPr="003D0924">
        <w:rPr>
          <w:rFonts w:ascii="Times New Roman" w:hAnsi="Times New Roman" w:cs="Times New Roman"/>
        </w:rPr>
        <w:t>членів</w:t>
      </w:r>
      <w:proofErr w:type="spellEnd"/>
      <w:r w:rsidRPr="003D0924">
        <w:rPr>
          <w:rFonts w:ascii="Times New Roman" w:hAnsi="Times New Roman" w:cs="Times New Roman"/>
        </w:rPr>
        <w:t xml:space="preserve"> команд у І та II </w:t>
      </w:r>
      <w:proofErr w:type="spellStart"/>
      <w:r w:rsidRPr="003D0924">
        <w:rPr>
          <w:rFonts w:ascii="Times New Roman" w:hAnsi="Times New Roman" w:cs="Times New Roman"/>
        </w:rPr>
        <w:t>етапі</w:t>
      </w:r>
      <w:proofErr w:type="spellEnd"/>
      <w:r w:rsidRPr="003D0924">
        <w:rPr>
          <w:rFonts w:ascii="Times New Roman" w:hAnsi="Times New Roman" w:cs="Times New Roman"/>
        </w:rPr>
        <w:t xml:space="preserve"> конкурсу та </w:t>
      </w:r>
      <w:proofErr w:type="spellStart"/>
      <w:r w:rsidRPr="003D0924">
        <w:rPr>
          <w:rFonts w:ascii="Times New Roman" w:hAnsi="Times New Roman" w:cs="Times New Roman"/>
        </w:rPr>
        <w:t>надати</w:t>
      </w:r>
      <w:proofErr w:type="spellEnd"/>
      <w:r w:rsidRPr="003D0924">
        <w:rPr>
          <w:rFonts w:ascii="Times New Roman" w:hAnsi="Times New Roman" w:cs="Times New Roman"/>
        </w:rPr>
        <w:t xml:space="preserve"> </w:t>
      </w:r>
      <w:proofErr w:type="spellStart"/>
      <w:r w:rsidRPr="003D0924">
        <w:rPr>
          <w:rFonts w:ascii="Times New Roman" w:hAnsi="Times New Roman" w:cs="Times New Roman"/>
        </w:rPr>
        <w:t>їм</w:t>
      </w:r>
      <w:proofErr w:type="spellEnd"/>
      <w:r w:rsidRPr="003D0924">
        <w:rPr>
          <w:rFonts w:ascii="Times New Roman" w:hAnsi="Times New Roman" w:cs="Times New Roman"/>
        </w:rPr>
        <w:t xml:space="preserve"> </w:t>
      </w:r>
      <w:proofErr w:type="spellStart"/>
      <w:r w:rsidRPr="003D0924">
        <w:rPr>
          <w:rFonts w:ascii="Times New Roman" w:hAnsi="Times New Roman" w:cs="Times New Roman"/>
        </w:rPr>
        <w:t>відповідну</w:t>
      </w:r>
      <w:proofErr w:type="spellEnd"/>
      <w:r w:rsidRPr="003D0924">
        <w:rPr>
          <w:rFonts w:ascii="Times New Roman" w:hAnsi="Times New Roman" w:cs="Times New Roman"/>
        </w:rPr>
        <w:t xml:space="preserve"> </w:t>
      </w:r>
      <w:proofErr w:type="spellStart"/>
      <w:r w:rsidRPr="003D0924">
        <w:rPr>
          <w:rFonts w:ascii="Times New Roman" w:hAnsi="Times New Roman" w:cs="Times New Roman"/>
        </w:rPr>
        <w:t>технічну</w:t>
      </w:r>
      <w:proofErr w:type="spellEnd"/>
      <w:r w:rsidRPr="003D0924">
        <w:rPr>
          <w:rFonts w:ascii="Times New Roman" w:hAnsi="Times New Roman" w:cs="Times New Roman"/>
        </w:rPr>
        <w:t xml:space="preserve"> </w:t>
      </w:r>
      <w:proofErr w:type="spellStart"/>
      <w:r w:rsidRPr="003D0924">
        <w:rPr>
          <w:rFonts w:ascii="Times New Roman" w:hAnsi="Times New Roman" w:cs="Times New Roman"/>
        </w:rPr>
        <w:t>підтримку</w:t>
      </w:r>
      <w:proofErr w:type="spellEnd"/>
      <w:r w:rsidRPr="003D0924">
        <w:rPr>
          <w:rFonts w:ascii="Times New Roman" w:hAnsi="Times New Roman" w:cs="Times New Roman"/>
        </w:rPr>
        <w:t>.</w:t>
      </w:r>
    </w:p>
    <w:p w:rsidR="003D0924" w:rsidRPr="003D0924" w:rsidRDefault="003D0924" w:rsidP="003D0924">
      <w:pPr>
        <w:pStyle w:val="11"/>
        <w:ind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3D0924" w:rsidRPr="003D0924" w:rsidRDefault="003D0924" w:rsidP="003D0924">
      <w:pPr>
        <w:pStyle w:val="11"/>
        <w:jc w:val="both"/>
        <w:rPr>
          <w:rFonts w:ascii="Times New Roman" w:hAnsi="Times New Roman" w:cs="Times New Roman"/>
        </w:rPr>
      </w:pPr>
      <w:r w:rsidRPr="003D0924">
        <w:rPr>
          <w:rFonts w:ascii="Times New Roman" w:hAnsi="Times New Roman" w:cs="Times New Roman"/>
        </w:rPr>
        <w:t xml:space="preserve"> </w:t>
      </w:r>
      <w:proofErr w:type="spellStart"/>
      <w:r w:rsidRPr="003D0924">
        <w:rPr>
          <w:rFonts w:ascii="Times New Roman" w:hAnsi="Times New Roman" w:cs="Times New Roman"/>
        </w:rPr>
        <w:t>Додаток</w:t>
      </w:r>
      <w:proofErr w:type="spellEnd"/>
      <w:r w:rsidRPr="003D0924">
        <w:rPr>
          <w:rFonts w:ascii="Times New Roman" w:hAnsi="Times New Roman" w:cs="Times New Roman"/>
        </w:rPr>
        <w:t xml:space="preserve"> – на </w:t>
      </w:r>
      <w:r>
        <w:rPr>
          <w:rFonts w:ascii="Times New Roman" w:hAnsi="Times New Roman" w:cs="Times New Roman"/>
          <w:lang w:val="uk-UA"/>
        </w:rPr>
        <w:t>1</w:t>
      </w:r>
      <w:r w:rsidRPr="003D0924">
        <w:rPr>
          <w:rFonts w:ascii="Times New Roman" w:hAnsi="Times New Roman" w:cs="Times New Roman"/>
        </w:rPr>
        <w:t xml:space="preserve"> </w:t>
      </w:r>
      <w:proofErr w:type="spellStart"/>
      <w:r w:rsidRPr="003D0924">
        <w:rPr>
          <w:rFonts w:ascii="Times New Roman" w:hAnsi="Times New Roman" w:cs="Times New Roman"/>
        </w:rPr>
        <w:t>арк</w:t>
      </w:r>
      <w:r>
        <w:rPr>
          <w:rFonts w:ascii="Times New Roman" w:hAnsi="Times New Roman" w:cs="Times New Roman"/>
        </w:rPr>
        <w:t>уш</w:t>
      </w:r>
      <w:proofErr w:type="spellEnd"/>
      <w:r>
        <w:rPr>
          <w:rFonts w:ascii="Times New Roman" w:hAnsi="Times New Roman" w:cs="Times New Roman"/>
          <w:lang w:val="uk-UA"/>
        </w:rPr>
        <w:t>і</w:t>
      </w:r>
      <w:r w:rsidRPr="003D0924">
        <w:rPr>
          <w:rFonts w:ascii="Times New Roman" w:hAnsi="Times New Roman" w:cs="Times New Roman"/>
        </w:rPr>
        <w:t>.</w:t>
      </w:r>
    </w:p>
    <w:p w:rsidR="003D0924" w:rsidRPr="003D0924" w:rsidRDefault="003D0924" w:rsidP="003D0924">
      <w:pPr>
        <w:pStyle w:val="11"/>
        <w:ind w:firstLine="700"/>
        <w:jc w:val="both"/>
        <w:rPr>
          <w:rFonts w:ascii="Times New Roman" w:hAnsi="Times New Roman" w:cs="Times New Roman"/>
          <w:color w:val="383838"/>
          <w:shd w:val="clear" w:color="auto" w:fill="FFFFFF"/>
        </w:rPr>
      </w:pPr>
    </w:p>
    <w:p w:rsidR="003D0924" w:rsidRPr="003D0924" w:rsidRDefault="003D0924" w:rsidP="003D0924">
      <w:pPr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</w:p>
    <w:p w:rsidR="003D0924" w:rsidRPr="003D0924" w:rsidRDefault="003D0924" w:rsidP="003D0924">
      <w:pPr>
        <w:ind w:left="705"/>
        <w:jc w:val="both"/>
        <w:rPr>
          <w:rFonts w:ascii="Times New Roman" w:hAnsi="Times New Roman" w:cs="Times New Roman"/>
          <w:szCs w:val="28"/>
        </w:rPr>
      </w:pPr>
    </w:p>
    <w:p w:rsidR="003D0924" w:rsidRPr="003D0924" w:rsidRDefault="003D0924" w:rsidP="003D0924">
      <w:pPr>
        <w:ind w:left="705"/>
        <w:jc w:val="both"/>
        <w:rPr>
          <w:rFonts w:ascii="Times New Roman" w:hAnsi="Times New Roman" w:cs="Times New Roman"/>
          <w:szCs w:val="28"/>
        </w:rPr>
      </w:pPr>
    </w:p>
    <w:p w:rsidR="003D0924" w:rsidRPr="00A764F0" w:rsidRDefault="003D0924" w:rsidP="003D09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764F0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освіти, </w:t>
      </w:r>
    </w:p>
    <w:p w:rsidR="003D0924" w:rsidRDefault="003D0924" w:rsidP="003D09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764F0">
        <w:rPr>
          <w:rFonts w:ascii="Times New Roman" w:hAnsi="Times New Roman" w:cs="Times New Roman"/>
          <w:sz w:val="28"/>
          <w:szCs w:val="28"/>
          <w:lang w:val="uk-UA"/>
        </w:rPr>
        <w:t xml:space="preserve">ультури, молоді та спорту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Людмила Марченко</w:t>
      </w:r>
    </w:p>
    <w:p w:rsidR="003D0924" w:rsidRDefault="003D0924" w:rsidP="003D0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0924" w:rsidRDefault="003D0924" w:rsidP="003D0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0924" w:rsidRDefault="003D0924" w:rsidP="003D09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0924" w:rsidRPr="00D41BA7" w:rsidRDefault="003D0924" w:rsidP="003D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30FA">
        <w:rPr>
          <w:rFonts w:ascii="Times New Roman" w:hAnsi="Times New Roman" w:cs="Times New Roman"/>
          <w:lang w:val="uk-UA"/>
        </w:rPr>
        <w:t>Алла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Ледутиньш</w:t>
      </w:r>
      <w:proofErr w:type="spellEnd"/>
      <w:r>
        <w:rPr>
          <w:rFonts w:ascii="Times New Roman" w:hAnsi="Times New Roman" w:cs="Times New Roman"/>
          <w:lang w:val="uk-UA"/>
        </w:rPr>
        <w:t xml:space="preserve">  963655612</w:t>
      </w:r>
    </w:p>
    <w:p w:rsidR="003D0924" w:rsidRDefault="003D0924" w:rsidP="003D0924">
      <w:pPr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D0924" w:rsidRPr="007930FA" w:rsidRDefault="003D0924" w:rsidP="003D0924">
      <w:pPr>
        <w:rPr>
          <w:rFonts w:ascii="Times New Roman" w:hAnsi="Times New Roman" w:cs="Times New Roman"/>
          <w:lang w:val="uk-UA"/>
        </w:rPr>
      </w:pPr>
    </w:p>
    <w:p w:rsidR="003D0924" w:rsidRPr="003D0924" w:rsidRDefault="003D0924" w:rsidP="003D0924">
      <w:pPr>
        <w:ind w:left="705"/>
        <w:jc w:val="both"/>
        <w:rPr>
          <w:rFonts w:ascii="Times New Roman" w:hAnsi="Times New Roman" w:cs="Times New Roman"/>
          <w:szCs w:val="28"/>
        </w:rPr>
      </w:pPr>
    </w:p>
    <w:p w:rsidR="003D0924" w:rsidRPr="003D0924" w:rsidRDefault="003D0924" w:rsidP="003D0924">
      <w:pPr>
        <w:ind w:left="705"/>
        <w:jc w:val="both"/>
        <w:rPr>
          <w:rFonts w:ascii="Times New Roman" w:hAnsi="Times New Roman" w:cs="Times New Roman"/>
          <w:szCs w:val="28"/>
        </w:rPr>
      </w:pPr>
    </w:p>
    <w:p w:rsidR="003D0924" w:rsidRPr="003D0924" w:rsidRDefault="003D0924" w:rsidP="003D0924">
      <w:pPr>
        <w:widowControl w:val="0"/>
        <w:autoSpaceDE w:val="0"/>
        <w:autoSpaceDN w:val="0"/>
        <w:spacing w:line="259" w:lineRule="auto"/>
        <w:ind w:left="560" w:right="-1" w:hanging="560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3D0924" w:rsidRPr="003D0924" w:rsidRDefault="003D0924" w:rsidP="003D0924">
      <w:pPr>
        <w:widowControl w:val="0"/>
        <w:tabs>
          <w:tab w:val="left" w:pos="3615"/>
        </w:tabs>
        <w:autoSpaceDE w:val="0"/>
        <w:autoSpaceDN w:val="0"/>
        <w:spacing w:line="259" w:lineRule="auto"/>
        <w:ind w:left="560" w:right="-1" w:hanging="560"/>
        <w:outlineLvl w:val="0"/>
        <w:rPr>
          <w:rFonts w:ascii="Times New Roman" w:hAnsi="Times New Roman" w:cs="Times New Roman"/>
        </w:rPr>
      </w:pPr>
    </w:p>
    <w:p w:rsidR="003D0924" w:rsidRPr="003D0924" w:rsidRDefault="003D0924" w:rsidP="003D0924">
      <w:pPr>
        <w:widowControl w:val="0"/>
        <w:tabs>
          <w:tab w:val="left" w:pos="402"/>
        </w:tabs>
        <w:autoSpaceDE w:val="0"/>
        <w:autoSpaceDN w:val="0"/>
        <w:ind w:firstLine="567"/>
        <w:rPr>
          <w:rFonts w:ascii="Times New Roman" w:hAnsi="Times New Roman" w:cs="Times New Roman"/>
          <w:b/>
          <w:bCs/>
          <w:szCs w:val="28"/>
        </w:rPr>
      </w:pPr>
      <w:r w:rsidRPr="003D0924">
        <w:rPr>
          <w:rFonts w:ascii="Times New Roman" w:hAnsi="Times New Roman" w:cs="Times New Roman"/>
          <w:b/>
          <w:bCs/>
          <w:szCs w:val="28"/>
        </w:rPr>
        <w:t xml:space="preserve">                                             </w:t>
      </w:r>
    </w:p>
    <w:p w:rsidR="003D0924" w:rsidRDefault="003D0924" w:rsidP="003D0924">
      <w:pPr>
        <w:widowControl w:val="0"/>
        <w:tabs>
          <w:tab w:val="left" w:pos="402"/>
        </w:tabs>
        <w:autoSpaceDE w:val="0"/>
        <w:autoSpaceDN w:val="0"/>
        <w:ind w:firstLine="567"/>
        <w:rPr>
          <w:rFonts w:ascii="Times New Roman" w:hAnsi="Times New Roman" w:cs="Times New Roman"/>
          <w:b/>
          <w:bCs/>
          <w:szCs w:val="28"/>
          <w:lang w:val="uk-UA"/>
        </w:rPr>
      </w:pPr>
      <w:r w:rsidRPr="003D0924">
        <w:rPr>
          <w:rFonts w:ascii="Times New Roman" w:hAnsi="Times New Roman" w:cs="Times New Roman"/>
          <w:b/>
          <w:bCs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Cs w:val="28"/>
        </w:rPr>
        <w:t xml:space="preserve">                        </w:t>
      </w:r>
    </w:p>
    <w:p w:rsidR="003D0924" w:rsidRDefault="003D0924" w:rsidP="003D0924">
      <w:pPr>
        <w:widowControl w:val="0"/>
        <w:tabs>
          <w:tab w:val="left" w:pos="402"/>
        </w:tabs>
        <w:autoSpaceDE w:val="0"/>
        <w:autoSpaceDN w:val="0"/>
        <w:ind w:firstLine="567"/>
        <w:rPr>
          <w:rFonts w:ascii="Times New Roman" w:hAnsi="Times New Roman" w:cs="Times New Roman"/>
          <w:b/>
          <w:bCs/>
          <w:szCs w:val="28"/>
          <w:lang w:val="uk-UA"/>
        </w:rPr>
      </w:pPr>
    </w:p>
    <w:p w:rsidR="003D0924" w:rsidRDefault="003D0924" w:rsidP="003D0924">
      <w:pPr>
        <w:widowControl w:val="0"/>
        <w:tabs>
          <w:tab w:val="left" w:pos="402"/>
        </w:tabs>
        <w:autoSpaceDE w:val="0"/>
        <w:autoSpaceDN w:val="0"/>
        <w:ind w:firstLine="567"/>
        <w:rPr>
          <w:rFonts w:ascii="Times New Roman" w:hAnsi="Times New Roman" w:cs="Times New Roman"/>
          <w:b/>
          <w:bCs/>
          <w:szCs w:val="28"/>
          <w:lang w:val="uk-UA"/>
        </w:rPr>
      </w:pPr>
    </w:p>
    <w:p w:rsidR="003D0924" w:rsidRDefault="003D0924" w:rsidP="003D0924">
      <w:pPr>
        <w:widowControl w:val="0"/>
        <w:tabs>
          <w:tab w:val="left" w:pos="402"/>
        </w:tabs>
        <w:autoSpaceDE w:val="0"/>
        <w:autoSpaceDN w:val="0"/>
        <w:ind w:firstLine="567"/>
        <w:rPr>
          <w:rFonts w:ascii="Times New Roman" w:hAnsi="Times New Roman" w:cs="Times New Roman"/>
          <w:b/>
          <w:bCs/>
          <w:szCs w:val="28"/>
          <w:lang w:val="uk-UA"/>
        </w:rPr>
      </w:pPr>
    </w:p>
    <w:p w:rsidR="003D0924" w:rsidRDefault="003D0924" w:rsidP="003D0924">
      <w:pPr>
        <w:widowControl w:val="0"/>
        <w:tabs>
          <w:tab w:val="left" w:pos="402"/>
        </w:tabs>
        <w:autoSpaceDE w:val="0"/>
        <w:autoSpaceDN w:val="0"/>
        <w:ind w:firstLine="567"/>
        <w:rPr>
          <w:rFonts w:ascii="Times New Roman" w:hAnsi="Times New Roman" w:cs="Times New Roman"/>
          <w:b/>
          <w:bCs/>
          <w:szCs w:val="28"/>
          <w:lang w:val="uk-UA"/>
        </w:rPr>
      </w:pPr>
    </w:p>
    <w:p w:rsidR="003D0924" w:rsidRPr="003D0924" w:rsidRDefault="003D0924" w:rsidP="003D0924">
      <w:pPr>
        <w:widowControl w:val="0"/>
        <w:tabs>
          <w:tab w:val="left" w:pos="402"/>
        </w:tabs>
        <w:autoSpaceDE w:val="0"/>
        <w:autoSpaceDN w:val="0"/>
        <w:ind w:firstLine="567"/>
        <w:rPr>
          <w:rFonts w:ascii="Times New Roman" w:hAnsi="Times New Roman" w:cs="Times New Roman"/>
          <w:b/>
          <w:bCs/>
          <w:szCs w:val="28"/>
          <w:lang w:val="uk-UA"/>
        </w:rPr>
      </w:pPr>
    </w:p>
    <w:p w:rsidR="003D0924" w:rsidRPr="003D0924" w:rsidRDefault="003D0924" w:rsidP="003D0924">
      <w:pPr>
        <w:widowControl w:val="0"/>
        <w:tabs>
          <w:tab w:val="left" w:pos="402"/>
        </w:tabs>
        <w:autoSpaceDE w:val="0"/>
        <w:autoSpaceDN w:val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D0924">
        <w:rPr>
          <w:rFonts w:ascii="Times New Roman" w:hAnsi="Times New Roman" w:cs="Times New Roman"/>
          <w:bCs/>
          <w:sz w:val="28"/>
          <w:szCs w:val="28"/>
        </w:rPr>
        <w:lastRenderedPageBreak/>
        <w:t>Додаток</w:t>
      </w:r>
      <w:proofErr w:type="spellEnd"/>
      <w:r w:rsidRPr="003D0924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3D0924" w:rsidRPr="003D0924" w:rsidRDefault="003D0924" w:rsidP="003D0924">
      <w:pPr>
        <w:widowControl w:val="0"/>
        <w:tabs>
          <w:tab w:val="left" w:pos="402"/>
        </w:tabs>
        <w:autoSpaceDE w:val="0"/>
        <w:autoSpaceDN w:val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3741D" w:rsidRPr="0023741D" w:rsidRDefault="0023741D" w:rsidP="002374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Документація</w:t>
      </w:r>
      <w:r w:rsidR="003D0924" w:rsidRPr="00237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3741D">
        <w:rPr>
          <w:rFonts w:ascii="Times New Roman" w:hAnsi="Times New Roman" w:cs="Times New Roman"/>
          <w:b/>
          <w:sz w:val="28"/>
          <w:szCs w:val="28"/>
          <w:u w:val="single"/>
        </w:rPr>
        <w:t>ВІД КОЖНОГО КОНКУРСАНТА:</w:t>
      </w:r>
    </w:p>
    <w:p w:rsidR="0023741D" w:rsidRPr="0023741D" w:rsidRDefault="0023741D" w:rsidP="002374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741D" w:rsidRPr="0023741D" w:rsidRDefault="0023741D" w:rsidP="0023741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741D">
        <w:rPr>
          <w:rFonts w:ascii="Times New Roman" w:hAnsi="Times New Roman" w:cs="Times New Roman"/>
          <w:b/>
          <w:sz w:val="28"/>
          <w:szCs w:val="28"/>
          <w:u w:val="single"/>
        </w:rPr>
        <w:t>Науково-дослідницька</w:t>
      </w:r>
      <w:proofErr w:type="spellEnd"/>
      <w:r w:rsidRPr="00237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робота</w:t>
      </w:r>
      <w:r w:rsidRPr="002374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2" w:name="_Hlk33692124"/>
      <w:r w:rsidRPr="002374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741D">
        <w:rPr>
          <w:rFonts w:ascii="Times New Roman" w:hAnsi="Times New Roman" w:cs="Times New Roman"/>
          <w:sz w:val="28"/>
          <w:szCs w:val="28"/>
        </w:rPr>
        <w:t>роздрукований</w:t>
      </w:r>
      <w:proofErr w:type="spellEnd"/>
      <w:r w:rsidRPr="002374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3741D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23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41D">
        <w:rPr>
          <w:rFonts w:ascii="Times New Roman" w:hAnsi="Times New Roman" w:cs="Times New Roman"/>
          <w:sz w:val="28"/>
          <w:szCs w:val="28"/>
        </w:rPr>
        <w:t>варіант</w:t>
      </w:r>
      <w:bookmarkEnd w:id="2"/>
      <w:proofErr w:type="spellEnd"/>
      <w:r w:rsidRPr="0023741D">
        <w:rPr>
          <w:rFonts w:ascii="Times New Roman" w:hAnsi="Times New Roman" w:cs="Times New Roman"/>
          <w:sz w:val="28"/>
          <w:szCs w:val="28"/>
        </w:rPr>
        <w:t>);</w:t>
      </w:r>
    </w:p>
    <w:p w:rsidR="0023741D" w:rsidRPr="0023741D" w:rsidRDefault="0023741D" w:rsidP="0023741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741D">
        <w:rPr>
          <w:rFonts w:ascii="Times New Roman" w:hAnsi="Times New Roman" w:cs="Times New Roman"/>
          <w:b/>
          <w:sz w:val="28"/>
          <w:szCs w:val="28"/>
          <w:u w:val="single"/>
        </w:rPr>
        <w:t>Резензія</w:t>
      </w:r>
      <w:proofErr w:type="spellEnd"/>
      <w:r w:rsidRPr="00237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роботу </w:t>
      </w:r>
      <w:proofErr w:type="spellStart"/>
      <w:r w:rsidRPr="0023741D">
        <w:rPr>
          <w:rFonts w:ascii="Times New Roman" w:hAnsi="Times New Roman" w:cs="Times New Roman"/>
          <w:b/>
          <w:sz w:val="28"/>
          <w:szCs w:val="28"/>
          <w:u w:val="single"/>
        </w:rPr>
        <w:t>незалежного</w:t>
      </w:r>
      <w:proofErr w:type="spellEnd"/>
      <w:r w:rsidRPr="00237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3741D">
        <w:rPr>
          <w:rFonts w:ascii="Times New Roman" w:hAnsi="Times New Roman" w:cs="Times New Roman"/>
          <w:b/>
          <w:sz w:val="28"/>
          <w:szCs w:val="28"/>
          <w:u w:val="single"/>
        </w:rPr>
        <w:t>експерта</w:t>
      </w:r>
      <w:bookmarkStart w:id="3" w:name="_Hlk1650840"/>
      <w:proofErr w:type="spellEnd"/>
      <w:r w:rsidRPr="00237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374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741D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23741D">
        <w:rPr>
          <w:rFonts w:ascii="Times New Roman" w:hAnsi="Times New Roman" w:cs="Times New Roman"/>
          <w:sz w:val="28"/>
          <w:szCs w:val="28"/>
        </w:rPr>
        <w:t xml:space="preserve"> - на 1 </w:t>
      </w:r>
      <w:proofErr w:type="spellStart"/>
      <w:r w:rsidRPr="0023741D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2374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741D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2374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741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37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41D">
        <w:rPr>
          <w:rFonts w:ascii="Times New Roman" w:hAnsi="Times New Roman" w:cs="Times New Roman"/>
          <w:sz w:val="28"/>
          <w:szCs w:val="28"/>
        </w:rPr>
        <w:t>вкладається</w:t>
      </w:r>
      <w:proofErr w:type="spellEnd"/>
      <w:r w:rsidRPr="002374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41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23741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proofErr w:type="gramStart"/>
      <w:r w:rsidRPr="0023741D">
        <w:rPr>
          <w:rFonts w:ascii="Times New Roman" w:hAnsi="Times New Roman" w:cs="Times New Roman"/>
          <w:sz w:val="28"/>
          <w:szCs w:val="28"/>
        </w:rPr>
        <w:t>прошивається</w:t>
      </w:r>
      <w:proofErr w:type="spellEnd"/>
      <w:proofErr w:type="gramEnd"/>
      <w:r w:rsidRPr="002374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741D">
        <w:rPr>
          <w:rFonts w:ascii="Times New Roman" w:hAnsi="Times New Roman" w:cs="Times New Roman"/>
          <w:sz w:val="28"/>
          <w:szCs w:val="28"/>
        </w:rPr>
        <w:t>рецензія</w:t>
      </w:r>
      <w:proofErr w:type="spellEnd"/>
      <w:r w:rsidRPr="00237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41D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237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41D">
        <w:rPr>
          <w:rFonts w:ascii="Times New Roman" w:hAnsi="Times New Roman" w:cs="Times New Roman"/>
          <w:sz w:val="28"/>
          <w:szCs w:val="28"/>
        </w:rPr>
        <w:t>завіряється</w:t>
      </w:r>
      <w:proofErr w:type="spellEnd"/>
      <w:r w:rsidRPr="0023741D">
        <w:rPr>
          <w:rFonts w:ascii="Times New Roman" w:hAnsi="Times New Roman" w:cs="Times New Roman"/>
          <w:sz w:val="28"/>
          <w:szCs w:val="28"/>
        </w:rPr>
        <w:t>);</w:t>
      </w:r>
    </w:p>
    <w:bookmarkEnd w:id="3"/>
    <w:p w:rsidR="0023741D" w:rsidRPr="0023741D" w:rsidRDefault="0023741D" w:rsidP="0023741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41D">
        <w:rPr>
          <w:rFonts w:ascii="Times New Roman" w:hAnsi="Times New Roman" w:cs="Times New Roman"/>
          <w:b/>
          <w:sz w:val="28"/>
          <w:szCs w:val="28"/>
          <w:u w:val="single"/>
        </w:rPr>
        <w:t>Відгук</w:t>
      </w:r>
      <w:proofErr w:type="spellEnd"/>
      <w:r w:rsidRPr="00237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3741D">
        <w:rPr>
          <w:rFonts w:ascii="Times New Roman" w:hAnsi="Times New Roman" w:cs="Times New Roman"/>
          <w:b/>
          <w:sz w:val="28"/>
          <w:szCs w:val="28"/>
          <w:u w:val="single"/>
        </w:rPr>
        <w:t>наукового</w:t>
      </w:r>
      <w:proofErr w:type="spellEnd"/>
      <w:r w:rsidRPr="00237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3741D">
        <w:rPr>
          <w:rFonts w:ascii="Times New Roman" w:hAnsi="Times New Roman" w:cs="Times New Roman"/>
          <w:b/>
          <w:sz w:val="28"/>
          <w:szCs w:val="28"/>
          <w:u w:val="single"/>
        </w:rPr>
        <w:t>керівника</w:t>
      </w:r>
      <w:proofErr w:type="spellEnd"/>
      <w:r w:rsidRPr="00237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3741D">
        <w:rPr>
          <w:rFonts w:ascii="Times New Roman" w:hAnsi="Times New Roman" w:cs="Times New Roman"/>
          <w:b/>
          <w:sz w:val="28"/>
          <w:szCs w:val="28"/>
          <w:u w:val="single"/>
        </w:rPr>
        <w:t>роботи</w:t>
      </w:r>
      <w:proofErr w:type="spellEnd"/>
      <w:r w:rsidRPr="00237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3741D">
        <w:rPr>
          <w:rFonts w:ascii="Times New Roman" w:hAnsi="Times New Roman" w:cs="Times New Roman"/>
          <w:sz w:val="28"/>
          <w:szCs w:val="28"/>
        </w:rPr>
        <w:t>(</w:t>
      </w:r>
      <w:bookmarkStart w:id="4" w:name="_Hlk1652247"/>
      <w:proofErr w:type="spellStart"/>
      <w:r w:rsidRPr="0023741D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23741D">
        <w:rPr>
          <w:rFonts w:ascii="Times New Roman" w:hAnsi="Times New Roman" w:cs="Times New Roman"/>
          <w:sz w:val="28"/>
          <w:szCs w:val="28"/>
        </w:rPr>
        <w:t xml:space="preserve"> - на 1 </w:t>
      </w:r>
      <w:proofErr w:type="spellStart"/>
      <w:r w:rsidRPr="0023741D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2374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741D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2374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741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37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41D">
        <w:rPr>
          <w:rFonts w:ascii="Times New Roman" w:hAnsi="Times New Roman" w:cs="Times New Roman"/>
          <w:sz w:val="28"/>
          <w:szCs w:val="28"/>
        </w:rPr>
        <w:t>вкладається</w:t>
      </w:r>
      <w:proofErr w:type="spellEnd"/>
      <w:r w:rsidRPr="002374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41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23741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proofErr w:type="gramStart"/>
      <w:r w:rsidRPr="0023741D">
        <w:rPr>
          <w:rFonts w:ascii="Times New Roman" w:hAnsi="Times New Roman" w:cs="Times New Roman"/>
          <w:sz w:val="28"/>
          <w:szCs w:val="28"/>
        </w:rPr>
        <w:t>прошивається</w:t>
      </w:r>
      <w:bookmarkEnd w:id="4"/>
      <w:proofErr w:type="spellEnd"/>
      <w:proofErr w:type="gramEnd"/>
      <w:r w:rsidRPr="002374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741D">
        <w:rPr>
          <w:rFonts w:ascii="Times New Roman" w:hAnsi="Times New Roman" w:cs="Times New Roman"/>
          <w:sz w:val="28"/>
          <w:szCs w:val="28"/>
        </w:rPr>
        <w:t>відгук</w:t>
      </w:r>
      <w:proofErr w:type="spellEnd"/>
      <w:r w:rsidRPr="00237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41D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237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41D">
        <w:rPr>
          <w:rFonts w:ascii="Times New Roman" w:hAnsi="Times New Roman" w:cs="Times New Roman"/>
          <w:sz w:val="28"/>
          <w:szCs w:val="28"/>
        </w:rPr>
        <w:t>завіряється</w:t>
      </w:r>
      <w:proofErr w:type="spellEnd"/>
      <w:r w:rsidRPr="0023741D">
        <w:rPr>
          <w:rFonts w:ascii="Times New Roman" w:hAnsi="Times New Roman" w:cs="Times New Roman"/>
          <w:sz w:val="28"/>
          <w:szCs w:val="28"/>
        </w:rPr>
        <w:t>);</w:t>
      </w:r>
    </w:p>
    <w:p w:rsidR="0023741D" w:rsidRPr="0032027D" w:rsidRDefault="0023741D" w:rsidP="0023741D">
      <w:pPr>
        <w:pStyle w:val="aa"/>
        <w:numPr>
          <w:ilvl w:val="0"/>
          <w:numId w:val="4"/>
        </w:numPr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32027D">
        <w:rPr>
          <w:rFonts w:ascii="Times New Roman" w:hAnsi="Times New Roman"/>
          <w:b/>
          <w:sz w:val="28"/>
          <w:szCs w:val="28"/>
          <w:u w:val="single"/>
        </w:rPr>
        <w:t xml:space="preserve">Мотиваційний лист </w:t>
      </w:r>
      <w:r w:rsidRPr="0032027D">
        <w:rPr>
          <w:rFonts w:ascii="Times New Roman" w:hAnsi="Times New Roman"/>
          <w:bCs/>
          <w:sz w:val="28"/>
          <w:szCs w:val="28"/>
        </w:rPr>
        <w:t>(об</w:t>
      </w:r>
      <w:r w:rsidRPr="0032027D">
        <w:rPr>
          <w:rFonts w:ascii="Times New Roman" w:hAnsi="Times New Roman"/>
          <w:bCs/>
          <w:sz w:val="28"/>
          <w:szCs w:val="28"/>
          <w:lang w:val="ru-RU"/>
        </w:rPr>
        <w:t>’</w:t>
      </w:r>
      <w:proofErr w:type="spellStart"/>
      <w:r w:rsidRPr="0032027D">
        <w:rPr>
          <w:rFonts w:ascii="Times New Roman" w:hAnsi="Times New Roman"/>
          <w:bCs/>
          <w:sz w:val="28"/>
          <w:szCs w:val="28"/>
        </w:rPr>
        <w:t>ємом</w:t>
      </w:r>
      <w:proofErr w:type="spellEnd"/>
      <w:r w:rsidRPr="0032027D">
        <w:rPr>
          <w:rFonts w:ascii="Times New Roman" w:hAnsi="Times New Roman"/>
          <w:bCs/>
          <w:sz w:val="28"/>
          <w:szCs w:val="28"/>
        </w:rPr>
        <w:t xml:space="preserve"> 1-2 сторінки; додається до роботи, вкладається в неї, не прошивається; не завіряється</w:t>
      </w:r>
      <w:r w:rsidRPr="0032027D">
        <w:rPr>
          <w:rFonts w:ascii="Times New Roman" w:hAnsi="Times New Roman"/>
          <w:sz w:val="28"/>
          <w:szCs w:val="28"/>
        </w:rPr>
        <w:t xml:space="preserve"> + електронний варіант</w:t>
      </w:r>
      <w:r w:rsidRPr="0032027D">
        <w:rPr>
          <w:rFonts w:ascii="Times New Roman" w:hAnsi="Times New Roman"/>
          <w:bCs/>
          <w:sz w:val="28"/>
          <w:szCs w:val="28"/>
        </w:rPr>
        <w:t>);</w:t>
      </w:r>
    </w:p>
    <w:p w:rsidR="0023741D" w:rsidRPr="0032027D" w:rsidRDefault="0023741D" w:rsidP="0023741D">
      <w:pPr>
        <w:pStyle w:val="aa"/>
        <w:numPr>
          <w:ilvl w:val="0"/>
          <w:numId w:val="4"/>
        </w:numPr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32027D">
        <w:rPr>
          <w:rFonts w:ascii="Times New Roman" w:hAnsi="Times New Roman"/>
          <w:b/>
          <w:sz w:val="28"/>
          <w:szCs w:val="28"/>
          <w:u w:val="single"/>
        </w:rPr>
        <w:t>Анотація до роботи</w:t>
      </w:r>
      <w:r w:rsidRPr="0032027D">
        <w:rPr>
          <w:rFonts w:ascii="Times New Roman" w:hAnsi="Times New Roman"/>
          <w:b/>
          <w:sz w:val="28"/>
          <w:szCs w:val="28"/>
        </w:rPr>
        <w:t xml:space="preserve"> </w:t>
      </w:r>
      <w:r w:rsidRPr="0032027D">
        <w:rPr>
          <w:rFonts w:ascii="Times New Roman" w:hAnsi="Times New Roman"/>
          <w:sz w:val="28"/>
          <w:szCs w:val="28"/>
        </w:rPr>
        <w:t xml:space="preserve">(з викладом основного змісту роботи, мети, актуальності, завдань, висновків, результатів роботи та ключовими словами – в кінці анотації; обсяг анотації - до </w:t>
      </w:r>
      <w:r w:rsidRPr="0032027D">
        <w:rPr>
          <w:rFonts w:ascii="Times New Roman" w:hAnsi="Times New Roman"/>
          <w:sz w:val="28"/>
          <w:szCs w:val="28"/>
        </w:rPr>
        <w:br/>
        <w:t>1 сторінки, вшивається в роботу, наступним аркушем після титульного, нумерується – відповідно с. 2) + електронний варіант анотації;</w:t>
      </w:r>
    </w:p>
    <w:p w:rsidR="0023741D" w:rsidRPr="0032027D" w:rsidRDefault="0023741D" w:rsidP="0023741D">
      <w:pPr>
        <w:pStyle w:val="aa"/>
        <w:numPr>
          <w:ilvl w:val="0"/>
          <w:numId w:val="4"/>
        </w:numPr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32027D">
        <w:rPr>
          <w:rFonts w:ascii="Times New Roman" w:hAnsi="Times New Roman"/>
          <w:b/>
          <w:sz w:val="28"/>
          <w:szCs w:val="28"/>
          <w:u w:val="single"/>
        </w:rPr>
        <w:t>Декларація академічної доброчесності</w:t>
      </w:r>
      <w:r w:rsidRPr="0032027D">
        <w:rPr>
          <w:rFonts w:ascii="Times New Roman" w:hAnsi="Times New Roman"/>
          <w:bCs/>
          <w:sz w:val="28"/>
          <w:szCs w:val="28"/>
        </w:rPr>
        <w:t xml:space="preserve"> (</w:t>
      </w:r>
      <w:r w:rsidRPr="0032027D">
        <w:rPr>
          <w:rFonts w:ascii="Times New Roman" w:hAnsi="Times New Roman"/>
          <w:sz w:val="28"/>
          <w:szCs w:val="28"/>
        </w:rPr>
        <w:t>роздрукований шаблон заповнюється від руки</w:t>
      </w:r>
      <w:r w:rsidRPr="0032027D">
        <w:rPr>
          <w:rFonts w:ascii="Times New Roman" w:hAnsi="Times New Roman"/>
          <w:bCs/>
          <w:sz w:val="28"/>
          <w:szCs w:val="28"/>
        </w:rPr>
        <w:t>, підписується; додається до роботи, вкладається в неї, не прошивається);</w:t>
      </w:r>
    </w:p>
    <w:p w:rsidR="0023741D" w:rsidRPr="0032027D" w:rsidRDefault="0023741D" w:rsidP="0023741D">
      <w:pPr>
        <w:pStyle w:val="aa"/>
        <w:numPr>
          <w:ilvl w:val="0"/>
          <w:numId w:val="4"/>
        </w:numPr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32027D">
        <w:rPr>
          <w:rFonts w:ascii="Times New Roman" w:hAnsi="Times New Roman"/>
          <w:b/>
          <w:sz w:val="28"/>
          <w:szCs w:val="28"/>
          <w:u w:val="single"/>
        </w:rPr>
        <w:t>Паспорт експонату (розробки)</w:t>
      </w:r>
      <w:r w:rsidRPr="0032027D">
        <w:rPr>
          <w:rFonts w:ascii="Times New Roman" w:hAnsi="Times New Roman"/>
          <w:sz w:val="28"/>
          <w:szCs w:val="28"/>
        </w:rPr>
        <w:t>, за його наявності (додається до роботи, вкладається в неї, не прошивається).</w:t>
      </w:r>
    </w:p>
    <w:p w:rsidR="0023741D" w:rsidRPr="0032027D" w:rsidRDefault="0023741D" w:rsidP="0023741D">
      <w:pPr>
        <w:jc w:val="both"/>
        <w:rPr>
          <w:bCs/>
          <w:szCs w:val="28"/>
        </w:rPr>
      </w:pPr>
    </w:p>
    <w:p w:rsidR="0023741D" w:rsidRPr="0032027D" w:rsidRDefault="0023741D" w:rsidP="0023741D">
      <w:pPr>
        <w:shd w:val="clear" w:color="auto" w:fill="FFFFFF"/>
        <w:jc w:val="both"/>
        <w:rPr>
          <w:bCs/>
          <w:i/>
          <w:iCs/>
          <w:color w:val="000000"/>
          <w:szCs w:val="28"/>
          <w:lang w:eastAsia="uk-UA"/>
        </w:rPr>
      </w:pPr>
    </w:p>
    <w:p w:rsidR="001B27A9" w:rsidRPr="0023741D" w:rsidRDefault="001B27A9" w:rsidP="0076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7A9" w:rsidRDefault="001B27A9" w:rsidP="00765C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27A9" w:rsidSect="007A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BBC"/>
    <w:multiLevelType w:val="hybridMultilevel"/>
    <w:tmpl w:val="7FD48D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A698D"/>
    <w:multiLevelType w:val="hybridMultilevel"/>
    <w:tmpl w:val="68A2AE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D18"/>
    <w:multiLevelType w:val="hybridMultilevel"/>
    <w:tmpl w:val="1C763212"/>
    <w:lvl w:ilvl="0" w:tplc="5418A7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DE3FDB"/>
    <w:multiLevelType w:val="hybridMultilevel"/>
    <w:tmpl w:val="C3E819A8"/>
    <w:lvl w:ilvl="0" w:tplc="D53C1480">
      <w:start w:val="5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62"/>
    <w:rsid w:val="00130B22"/>
    <w:rsid w:val="001768C6"/>
    <w:rsid w:val="001B27A9"/>
    <w:rsid w:val="0023741D"/>
    <w:rsid w:val="002E1363"/>
    <w:rsid w:val="0039335F"/>
    <w:rsid w:val="003D0924"/>
    <w:rsid w:val="003E4A24"/>
    <w:rsid w:val="00685AB6"/>
    <w:rsid w:val="00711901"/>
    <w:rsid w:val="00765C62"/>
    <w:rsid w:val="007930FA"/>
    <w:rsid w:val="007A4766"/>
    <w:rsid w:val="007B7CA1"/>
    <w:rsid w:val="008565EA"/>
    <w:rsid w:val="00D41BA7"/>
    <w:rsid w:val="00E36045"/>
    <w:rsid w:val="00F7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5C62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765C62"/>
    <w:rPr>
      <w:rFonts w:ascii="Courier New" w:eastAsia="Times New Roman" w:hAnsi="Courier New" w:cs="Courier New"/>
      <w:b/>
      <w:bCs/>
      <w:sz w:val="28"/>
      <w:szCs w:val="28"/>
      <w:lang w:val="uk-UA"/>
    </w:rPr>
  </w:style>
  <w:style w:type="character" w:styleId="a5">
    <w:name w:val="Hyperlink"/>
    <w:basedOn w:val="a0"/>
    <w:rsid w:val="00765C62"/>
    <w:rPr>
      <w:color w:val="0000FF"/>
      <w:u w:val="single"/>
    </w:rPr>
  </w:style>
  <w:style w:type="paragraph" w:customStyle="1" w:styleId="1">
    <w:name w:val="Обычный1"/>
    <w:rsid w:val="00765C6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C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2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D41BA7"/>
    <w:pPr>
      <w:spacing w:after="0" w:line="240" w:lineRule="auto"/>
    </w:pPr>
    <w:rPr>
      <w:rFonts w:ascii="Calibri" w:eastAsia="Times New Roman" w:hAnsi="Calibri" w:cs="Times New Roman"/>
      <w:lang w:val="uk-UA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3D0924"/>
    <w:rPr>
      <w:sz w:val="28"/>
      <w:szCs w:val="28"/>
    </w:rPr>
  </w:style>
  <w:style w:type="paragraph" w:customStyle="1" w:styleId="11">
    <w:name w:val="Основной текст1"/>
    <w:basedOn w:val="a"/>
    <w:link w:val="a9"/>
    <w:rsid w:val="003D0924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3D092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5C62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765C62"/>
    <w:rPr>
      <w:rFonts w:ascii="Courier New" w:eastAsia="Times New Roman" w:hAnsi="Courier New" w:cs="Courier New"/>
      <w:b/>
      <w:bCs/>
      <w:sz w:val="28"/>
      <w:szCs w:val="28"/>
      <w:lang w:val="uk-UA"/>
    </w:rPr>
  </w:style>
  <w:style w:type="character" w:styleId="a5">
    <w:name w:val="Hyperlink"/>
    <w:basedOn w:val="a0"/>
    <w:rsid w:val="00765C62"/>
    <w:rPr>
      <w:color w:val="0000FF"/>
      <w:u w:val="single"/>
    </w:rPr>
  </w:style>
  <w:style w:type="paragraph" w:customStyle="1" w:styleId="1">
    <w:name w:val="Обычный1"/>
    <w:rsid w:val="00765C6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C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2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D41BA7"/>
    <w:pPr>
      <w:spacing w:after="0" w:line="240" w:lineRule="auto"/>
    </w:pPr>
    <w:rPr>
      <w:rFonts w:ascii="Calibri" w:eastAsia="Times New Roman" w:hAnsi="Calibri" w:cs="Times New Roman"/>
      <w:lang w:val="uk-UA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3D0924"/>
    <w:rPr>
      <w:sz w:val="28"/>
      <w:szCs w:val="28"/>
    </w:rPr>
  </w:style>
  <w:style w:type="paragraph" w:customStyle="1" w:styleId="11">
    <w:name w:val="Основной текст1"/>
    <w:basedOn w:val="a"/>
    <w:link w:val="a9"/>
    <w:rsid w:val="003D0924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3D092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.gov.ua/documents/52/_Nakaz_MON_06_04_2020_48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xrrvo@ck.ukr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n.gov.ua/ua/activities/competition_protection/next-year/list_scientific_departments_and_sections_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Oxy</cp:lastModifiedBy>
  <cp:revision>2</cp:revision>
  <dcterms:created xsi:type="dcterms:W3CDTF">2021-01-05T08:43:00Z</dcterms:created>
  <dcterms:modified xsi:type="dcterms:W3CDTF">2021-01-05T08:43:00Z</dcterms:modified>
</cp:coreProperties>
</file>