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E" w:rsidRDefault="006E224E" w:rsidP="009A0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48375" cy="8792412"/>
            <wp:effectExtent l="19050" t="0" r="9525" b="0"/>
            <wp:docPr id="1" name="Рисунок 1" descr="F: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9" t="1596" r="1229" b="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79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4E" w:rsidRDefault="006E224E" w:rsidP="009A0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E224E" w:rsidRDefault="006E224E" w:rsidP="009A0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0E6B" w:rsidRDefault="009A0E6B" w:rsidP="009A0E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ПОЯСНЮВАЛЬНА ЗАПИСКА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напрямів виховання дітей та молоді одним із важливих є естетичне виховання засобами різних видів мистецтва. Великі можливості для естетичного виховання і розвитку дітей поряд із професійним театральним мистецтвом мають самодіяльні  театральні колективи, зокрема, театральний гурток. 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Театр – це синтез багатьох мистецтв, тому в театральному гуртку є можливість виявити і розвинути різні сторони творчих здібностей дітей, сприяти їхньому розвитку.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Мета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 естетично розвиненої особистості; розвиток акторських здібностей, сценічної культури мовлення; формування у вихованців театральної культури як важливої невід’ємної частини їхньої духовної культури. 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Театральний гурток ставить перед собою наступні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9A0E6B" w:rsidRDefault="009A0E6B" w:rsidP="009A0E6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гуртківцям знань, умінь та навичок з театрального мистецтва.</w:t>
      </w:r>
    </w:p>
    <w:p w:rsidR="009A0E6B" w:rsidRDefault="009A0E6B" w:rsidP="009A0E6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у дітей: образного мислення, емоційної виразності; спостережливості і пам’яті; уяви і фантазії; гарної дикції; ритмічності, здатності до виразного руху; музичних здібностей; навичок міжособистісного спілкування.</w:t>
      </w:r>
    </w:p>
    <w:p w:rsidR="009A0E6B" w:rsidRDefault="009A0E6B" w:rsidP="009A0E6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у дітей гуманістичних, загальнолюдських цінностей засобами театрального мистецтва.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року гуртківці оволодівають теорією театрального мистецтва, знайомляться з кращими зразками світової драматургії, працюють над постановкою голосу, беруть участь у практичній діяльності закладу, виступають у ролі ведучих та акторів концертів, шоу-програм. 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Заняття в театральному гуртку можуть допомогти вихованцям у виборі професії. І не обов’язково, щоб це була професія актора. Важливо, що вони навчаться бачити прекрасне в мистецтві, у житті, відчувати радість від пізнання і спілкування з прекрасним.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заняттях гуртка відбувається виявлення та загальний розвиток акторських здібностей і обдарувань дитини;  розвиток стійкого інтересу до творчої театральної діяльності; набуття необхідних умінь та навичок з акторської майстерності, сценічного руху, сценічної мови; активне залучення дітей до участі у казках, виставах та концертній діяльності, поглиблення теоретичних знань з театрального мистецтва.</w:t>
      </w:r>
    </w:p>
    <w:p w:rsidR="009A0E6B" w:rsidRDefault="009A0E6B" w:rsidP="009A0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Дана</w:t>
      </w:r>
      <w:proofErr w:type="gram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програма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складена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відповідно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до:</w:t>
      </w:r>
    </w:p>
    <w:p w:rsidR="009A0E6B" w:rsidRPr="009A0E6B" w:rsidRDefault="009A0E6B" w:rsidP="009A0E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Закону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«Про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освіту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» від23.03.1996р. №100/96 – ВР;</w:t>
      </w:r>
    </w:p>
    <w:p w:rsidR="009A0E6B" w:rsidRPr="009A0E6B" w:rsidRDefault="009A0E6B" w:rsidP="009A0E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Закону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«Про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позашкільну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освіту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» від</w:t>
      </w:r>
      <w:proofErr w:type="gram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2</w:t>
      </w:r>
      <w:proofErr w:type="gram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2.06.2000р. № 1841 – ІІІ;</w:t>
      </w:r>
    </w:p>
    <w:p w:rsidR="009A0E6B" w:rsidRPr="009A0E6B" w:rsidRDefault="009A0E6B" w:rsidP="009A0E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Положення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про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позашкільний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навчальний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заклад,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затвердженого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постановою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Кабінету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Міні</w:t>
      </w:r>
      <w:proofErr w:type="gram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стр</w:t>
      </w:r>
      <w:proofErr w:type="gram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ів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16.04.2003р. № 238;</w:t>
      </w:r>
    </w:p>
    <w:p w:rsidR="009A0E6B" w:rsidRPr="009A0E6B" w:rsidRDefault="009A0E6B" w:rsidP="009A0E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lastRenderedPageBreak/>
        <w:t>Положення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про порядок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індивідуальної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та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групової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роботи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в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позашкільних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навчальних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закладах,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затвердженого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наказом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Міністерства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і науки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1.08.2004р. № 651.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 w:themeShade="80"/>
          <w:sz w:val="28"/>
          <w:szCs w:val="28"/>
          <w:lang w:val="uk-UA" w:eastAsia="ru-RU"/>
        </w:rPr>
        <w:t>драматичного гуртка</w:t>
      </w:r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адаптована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до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Навчальної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програми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дитячого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театру /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схвалено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для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використання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комісією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з проблем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позашкільної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Науково-методичної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ради з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питань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МОН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/ (протокол № 1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22.06.2009р.) (авт. А. Купчик, О. Купчик),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програми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гуртка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«Культура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мови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та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спілкування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» / Рекомендовано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Міністерством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і науки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(Лист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Мін</w:t>
      </w:r>
      <w:proofErr w:type="gram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і</w:t>
      </w:r>
      <w:proofErr w:type="gram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стерства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освіти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і науки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№ 1/11-3840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12.07.2005 р.) – /авт.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Дущенко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В.М./ та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програми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з предмету «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Акторська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майстерність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» /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Відділ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театрального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мистецтва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і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хореографії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ЦТДЮГ,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Україна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Львів</w:t>
      </w:r>
      <w:proofErr w:type="spellEnd"/>
      <w:r w:rsidRPr="009A0E6B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./</w:t>
      </w:r>
    </w:p>
    <w:p w:rsidR="009A0E6B" w:rsidRDefault="009A0E6B" w:rsidP="009A0E6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Програма навчання розрахована на один рік.</w:t>
      </w:r>
    </w:p>
    <w:p w:rsidR="009A0E6B" w:rsidRPr="00A532CB" w:rsidRDefault="009A0E6B" w:rsidP="00A53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Заняття проходять двічі на тиждень по дві години – </w:t>
      </w:r>
      <w:r>
        <w:rPr>
          <w:rFonts w:ascii="Times New Roman" w:hAnsi="Times New Roman"/>
          <w:i/>
          <w:sz w:val="28"/>
          <w:szCs w:val="28"/>
          <w:lang w:val="uk-UA"/>
        </w:rPr>
        <w:t>всього 144 години на рік.</w:t>
      </w:r>
    </w:p>
    <w:p w:rsidR="009A0E6B" w:rsidRPr="009A0E6B" w:rsidRDefault="00A532CB" w:rsidP="009A0E6B">
      <w:pPr>
        <w:spacing w:after="0" w:line="240" w:lineRule="auto"/>
        <w:ind w:right="60" w:firstLine="340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НАВЧАЛЬНО-</w:t>
      </w:r>
      <w:r w:rsidR="009A0E6B" w:rsidRPr="009A0E6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ТЕМАТИЧНИЙ ПЛАН</w:t>
      </w:r>
    </w:p>
    <w:p w:rsidR="009A0E6B" w:rsidRPr="009A0E6B" w:rsidRDefault="009A0E6B" w:rsidP="00A532CB">
      <w:pPr>
        <w:spacing w:after="0" w:line="240" w:lineRule="auto"/>
        <w:ind w:right="60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978"/>
        <w:gridCol w:w="1621"/>
        <w:gridCol w:w="1801"/>
        <w:gridCol w:w="1776"/>
      </w:tblGrid>
      <w:tr w:rsidR="009A0E6B" w:rsidRPr="009A0E6B" w:rsidTr="009A0E6B">
        <w:trPr>
          <w:trHeight w:val="4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Назва розділу, теми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Кількість годин</w:t>
            </w:r>
          </w:p>
        </w:tc>
      </w:tr>
      <w:tr w:rsidR="009A0E6B" w:rsidRPr="009A0E6B" w:rsidTr="009A0E6B">
        <w:trPr>
          <w:trHeight w:val="31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9A0E6B" w:rsidRPr="009A0E6B" w:rsidRDefault="009A0E6B" w:rsidP="009A0E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E6B" w:rsidRPr="009A0E6B" w:rsidTr="009A0E6B">
        <w:trPr>
          <w:trHeight w:val="3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ind w:hanging="137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теоретичних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ind w:hanging="66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практичних</w:t>
            </w:r>
          </w:p>
        </w:tc>
      </w:tr>
      <w:tr w:rsidR="009A0E6B" w:rsidRPr="009A0E6B" w:rsidTr="00A532CB">
        <w:trPr>
          <w:trHeight w:val="7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Вступ </w:t>
            </w:r>
          </w:p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Бесіда «Театр», «Історія та традиції театру», «Про театральне мистецтво»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9A0E6B" w:rsidRPr="009A0E6B" w:rsidTr="00A532CB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Акторська майстерність:</w:t>
            </w:r>
          </w:p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Сценічний рух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(1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Сценічна мова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(1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3.3.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Вокал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(1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9A0E6B" w:rsidRPr="009A0E6B" w:rsidTr="009A0E6B">
        <w:trPr>
          <w:trHeight w:val="4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3.4.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РОФАМ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(1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(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3.5.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Пластика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(1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Сценічна увага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B" w:rsidRPr="009A0E6B" w:rsidRDefault="009A0E6B" w:rsidP="009A0E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Розвиток </w:t>
            </w:r>
            <w:proofErr w:type="spellStart"/>
            <w:r w:rsidRPr="009A0E6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запам'ятування</w:t>
            </w:r>
            <w:proofErr w:type="spellEnd"/>
            <w:r w:rsidRPr="009A0E6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фізичних дій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>Подолання</w:t>
            </w:r>
            <w:proofErr w:type="spellEnd"/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обставин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Робота над виставою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Розвиток діючого репертуару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Відвідування вистав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9A0E6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Підсумок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A0E6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B" w:rsidRPr="009A0E6B" w:rsidRDefault="009A0E6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532CB" w:rsidRPr="009A0E6B" w:rsidTr="009A0E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B" w:rsidRPr="009A0E6B" w:rsidRDefault="00A532C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B" w:rsidRPr="009A0E6B" w:rsidRDefault="00A532CB" w:rsidP="009A0E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B" w:rsidRPr="009A0E6B" w:rsidRDefault="00A532C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144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B" w:rsidRPr="00A532CB" w:rsidRDefault="00A532C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B" w:rsidRPr="009A0E6B" w:rsidRDefault="00A532CB" w:rsidP="009A0E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val="uk-UA" w:eastAsia="ru-RU"/>
              </w:rPr>
              <w:t>116</w:t>
            </w:r>
          </w:p>
        </w:tc>
      </w:tr>
    </w:tbl>
    <w:p w:rsidR="009A0E6B" w:rsidRPr="009A0E6B" w:rsidRDefault="009A0E6B" w:rsidP="00A532CB">
      <w:pPr>
        <w:spacing w:after="0" w:line="240" w:lineRule="auto"/>
        <w:ind w:right="60"/>
        <w:rPr>
          <w:rFonts w:asciiTheme="minorHAnsi" w:eastAsiaTheme="minorHAnsi" w:hAnsiTheme="minorHAnsi" w:cstheme="minorBidi"/>
          <w:b/>
          <w:sz w:val="28"/>
          <w:szCs w:val="28"/>
          <w:lang w:val="uk-UA"/>
        </w:rPr>
      </w:pPr>
    </w:p>
    <w:p w:rsidR="009A0E6B" w:rsidRPr="009A0E6B" w:rsidRDefault="009A0E6B" w:rsidP="009A0E6B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ЗМІ</w:t>
      </w:r>
      <w:proofErr w:type="gram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СТ</w:t>
      </w:r>
      <w:proofErr w:type="gram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ПРОГРАМИ</w:t>
      </w:r>
    </w:p>
    <w:p w:rsidR="009A0E6B" w:rsidRPr="009A0E6B" w:rsidRDefault="009A0E6B" w:rsidP="009A0E6B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1. Вступ (2 год.)</w:t>
      </w:r>
    </w:p>
    <w:p w:rsidR="009A0E6B" w:rsidRPr="009A0E6B" w:rsidRDefault="00A532CB" w:rsidP="00A53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9A0E6B"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Знайомство з вихованцями.</w:t>
      </w:r>
      <w:r w:rsidR="009A0E6B" w:rsidRPr="009A0E6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A0E6B" w:rsidRPr="009A0E6B" w:rsidRDefault="009A0E6B" w:rsidP="009A0E6B">
      <w:pPr>
        <w:spacing w:after="0" w:line="240" w:lineRule="auto"/>
        <w:ind w:left="20" w:firstLine="3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Ознайомлення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з планом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театрального</w:t>
      </w:r>
      <w:proofErr w:type="gram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E6B" w:rsidRPr="009A0E6B" w:rsidRDefault="009A0E6B" w:rsidP="009A0E6B">
      <w:pPr>
        <w:spacing w:after="0" w:line="240" w:lineRule="auto"/>
        <w:ind w:left="2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поведінки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колективі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E6B" w:rsidRPr="009A0E6B" w:rsidRDefault="009A0E6B" w:rsidP="009A0E6B">
      <w:pPr>
        <w:spacing w:after="0" w:line="240" w:lineRule="auto"/>
        <w:ind w:left="20"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Організаційні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E6B" w:rsidRPr="009A0E6B" w:rsidRDefault="009A0E6B" w:rsidP="009A0E6B">
      <w:pPr>
        <w:spacing w:after="0" w:line="240" w:lineRule="auto"/>
        <w:ind w:left="20" w:firstLine="3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і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театрального</w:t>
      </w:r>
      <w:proofErr w:type="gram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Pr="009A0E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Бесіда «Театр», «Історія та традиції театру», «Про театральне мистецтво» (2 год.)</w:t>
      </w:r>
    </w:p>
    <w:p w:rsidR="009A0E6B" w:rsidRPr="009A0E6B" w:rsidRDefault="009A0E6B" w:rsidP="009A0E6B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завдань на навчальний рік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9A0E6B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3. Акторська майстерність: (60 год.)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3.1.</w:t>
      </w:r>
      <w:r w:rsidRPr="009A0E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Сценічний рух (12 год.)</w:t>
      </w:r>
    </w:p>
    <w:p w:rsidR="009A0E6B" w:rsidRPr="009A0E6B" w:rsidRDefault="00A532CB" w:rsidP="009A0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 xml:space="preserve">Зняття </w:t>
      </w:r>
      <w:proofErr w:type="spellStart"/>
      <w:r>
        <w:rPr>
          <w:rFonts w:ascii="Times New Roman" w:hAnsi="Times New Roman"/>
          <w:sz w:val="28"/>
          <w:lang w:val="uk-UA"/>
        </w:rPr>
        <w:t>зажимів</w:t>
      </w:r>
      <w:proofErr w:type="spellEnd"/>
      <w:r>
        <w:rPr>
          <w:rFonts w:ascii="Times New Roman" w:hAnsi="Times New Roman"/>
          <w:sz w:val="28"/>
          <w:lang w:val="uk-UA"/>
        </w:rPr>
        <w:t xml:space="preserve">. Рівновага. Жести, міміка. Переміщення. </w:t>
      </w:r>
      <w:r w:rsidR="009A0E6B"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Зняття м'язової напруги. Підпорядкування роботи м'язів своєї волі.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3.2. Сценічна мова (12 год.)</w:t>
      </w:r>
    </w:p>
    <w:p w:rsidR="009A0E6B" w:rsidRPr="009A0E6B" w:rsidRDefault="009A0E6B" w:rsidP="009A0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Використання різних груп з дихання: відпрацювання мовленнєвого вдихання і видихання, вправи зі звуками, на рахунок, на текстовому матеріалі. Вправи на дихання у фізичній дії. Дикція. Артикуляція.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A0E6B" w:rsidRPr="009A0E6B" w:rsidRDefault="009A0E6B" w:rsidP="009A0E6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Вокал (12 год.)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0E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голосового діапазону, слуху, чуття ритму, музичну пам'ять.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E6B" w:rsidRPr="009A0E6B" w:rsidRDefault="009A0E6B" w:rsidP="009A0E6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РОФАМ  </w:t>
      </w:r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(розвиток фантазії та асоціативного мислення)- </w:t>
      </w:r>
      <w:r w:rsidRPr="009A0E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(12 год.)</w:t>
      </w:r>
    </w:p>
    <w:p w:rsidR="009A0E6B" w:rsidRPr="009A0E6B" w:rsidRDefault="009A0E6B" w:rsidP="009A0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Слухання музики та розпізнавання ритму, вміння  рухатись у заданому ритмі, виконання комплексу </w:t>
      </w:r>
      <w:proofErr w:type="spellStart"/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загальнозміцнюючих</w:t>
      </w:r>
      <w:proofErr w:type="spellEnd"/>
      <w:r w:rsidRPr="009A0E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вправ, вміння швидко зібратися  та зосередитися, вірно вимовляти скоромовки, працювати  у запропонованих обставинах.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Пластика (12 год.)</w:t>
      </w:r>
    </w:p>
    <w:p w:rsidR="009A0E6B" w:rsidRPr="009A0E6B" w:rsidRDefault="009A0E6B" w:rsidP="009A0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Вправи для розминки: ходьба на місці; ходьба-біг, ходьба-зупинка; ходьба на носках, підстрибування, біг, [ходьба-зупинка; випади однією ногою вперед, кроки у присіданні: вправи «Ворона», «Декорація», вправи на увагу та координацію. Розвиток гнучкості та рухливості тіла, зміцнення м'язів тулуба.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Вправи на підлозі. Присідання, нахили «Лава», «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Синхроне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плавання». Вправи на стільці: нахили, підйоми. прогини.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Сценічна увага</w:t>
      </w: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0E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Вправи на загальну увагу. Розвиток зорового сприйняття – вправи «Дзеркало», «Сповільнений рух». «Тінь» та інші. Розвиток творчих слухових </w:t>
      </w:r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сприймань - вправи «Трансформатор», «Бум», «Пеленгатор» та </w:t>
      </w:r>
      <w:proofErr w:type="spellStart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фн</w:t>
      </w:r>
      <w:proofErr w:type="spellEnd"/>
      <w:r w:rsidRPr="009A0E6B">
        <w:rPr>
          <w:rFonts w:ascii="Times New Roman" w:eastAsia="Times New Roman" w:hAnsi="Times New Roman"/>
          <w:sz w:val="28"/>
          <w:szCs w:val="28"/>
          <w:lang w:val="uk-UA" w:eastAsia="ru-RU"/>
        </w:rPr>
        <w:t>. Індивідуальні й групові етюди.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Розвиток</w:t>
      </w:r>
      <w:proofErr w:type="spell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запам'ятування</w:t>
      </w:r>
      <w:proofErr w:type="spell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фізичних</w:t>
      </w:r>
      <w:proofErr w:type="spell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дій</w:t>
      </w:r>
      <w:proofErr w:type="spell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 xml:space="preserve"> (16 год.) 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Вправи та етюди на дію з уявними предметами. Тренаж фізичного самопочуття. Етюди на запам'ятовування фізичного самопочуття: «Вітер», «Холодно», «Спати хочеться» та ін.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/>
        </w:rPr>
        <w:t>Подолання</w:t>
      </w:r>
      <w:proofErr w:type="spellEnd"/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обставин (16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Дія за обставин «Якщо б…» Виправдання поз. Виправдання  місця дії. Виправдання рухів. Індивідуальні та групові етюди на розвиток фантазії та уяви.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Робота над виставою (22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  <w:t>Читання та обговорення п'єси. Розподіл та переписування ролей. Читання ролей. Визначення основних подій п'єси, наскрізної дії, над завдання.  Визначення акторського завдання в події. Визначення пропонованих обставин. Етюди за подіями. Робота над фонограмою. Розробка партитури. Робота з художником. Виготовлення декорацій. Репетиції на сцені. Технічні прогони. Прогони в костюмах. Генеральний прогін. Здача вистави. Прем'єра.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  <w:t>Розвиток діючого репертуару</w:t>
      </w:r>
      <w:r w:rsidRPr="009A0E6B">
        <w:rPr>
          <w:rFonts w:ascii="Times New Roman" w:eastAsia="Arial Unicode MS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Розвиток діючого репертуару (8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  <w:t>Створення костюмів і реквізиту. Прогонні репетиції. Прокат вистав.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Відвідування вистав (6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  <w:t>Відвідування театру. Огляд вистав. Зустрічі з акторами, співбесіди.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>Підсумок (2 год.)</w:t>
      </w:r>
    </w:p>
    <w:p w:rsidR="009A0E6B" w:rsidRPr="009A0E6B" w:rsidRDefault="009A0E6B" w:rsidP="009A0E6B">
      <w:pPr>
        <w:spacing w:after="0" w:line="240" w:lineRule="auto"/>
        <w:ind w:firstLine="57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Конкурс (вихованці готують уривки з улюблених п'єс, використовуючи вміння та навички, набуті під час навчання).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  <w:r w:rsidRPr="009A0E6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ПРОГНОЗОВАНИЙ РЕЗУЛЬТАТ</w:t>
      </w:r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keepNext/>
        <w:keepLines/>
        <w:spacing w:after="0" w:line="24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bookmarkStart w:id="1" w:name="bookmark293"/>
      <w:proofErr w:type="spellStart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Учні</w:t>
      </w:r>
      <w:proofErr w:type="spellEnd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повинні</w:t>
      </w:r>
      <w:proofErr w:type="spellEnd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вміти</w:t>
      </w:r>
      <w:proofErr w:type="spellEnd"/>
      <w:r w:rsidRPr="009A0E6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:</w:t>
      </w:r>
      <w:bookmarkEnd w:id="1"/>
    </w:p>
    <w:p w:rsidR="009A0E6B" w:rsidRPr="009A0E6B" w:rsidRDefault="009A0E6B" w:rsidP="009A0E6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слухати та розрізняти ритм: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proofErr w:type="spellStart"/>
      <w:r w:rsidRPr="009A0E6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рухатись</w:t>
      </w:r>
      <w:proofErr w:type="spellEnd"/>
      <w:r w:rsidRPr="009A0E6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 xml:space="preserve"> у </w:t>
      </w:r>
      <w:proofErr w:type="spellStart"/>
      <w:r w:rsidRPr="009A0E6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заданому</w:t>
      </w:r>
      <w:proofErr w:type="spellEnd"/>
      <w:r w:rsidRPr="009A0E6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A0E6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ритмі</w:t>
      </w:r>
      <w:proofErr w:type="spellEnd"/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: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виконувати комплекс </w:t>
      </w:r>
      <w:proofErr w:type="spellStart"/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загальнозміцнюючих</w:t>
      </w:r>
      <w:proofErr w:type="spellEnd"/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 вправ;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самостійно проводити </w:t>
      </w:r>
      <w:proofErr w:type="spellStart"/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розмигку</w:t>
      </w:r>
      <w:proofErr w:type="spellEnd"/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;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швидко зібратися та зосередитися;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виконувати голосову розминку;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вірно вимовляти скоромовки;</w:t>
      </w:r>
    </w:p>
    <w:p w:rsidR="009A0E6B" w:rsidRPr="009A0E6B" w:rsidRDefault="009A0E6B" w:rsidP="009A0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</w:pPr>
      <w:r w:rsidRPr="009A0E6B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працювати у запропонованих обставинах.</w:t>
      </w:r>
    </w:p>
    <w:p w:rsidR="009A0E6B" w:rsidRPr="009A0E6B" w:rsidRDefault="009A0E6B" w:rsidP="009A0E6B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9A0E6B" w:rsidRPr="009A0E6B" w:rsidRDefault="009A0E6B" w:rsidP="009A0E6B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</w:p>
    <w:p w:rsidR="0011438C" w:rsidRPr="009A0E6B" w:rsidRDefault="0011438C">
      <w:pPr>
        <w:rPr>
          <w:lang w:val="uk-UA"/>
        </w:rPr>
      </w:pPr>
    </w:p>
    <w:sectPr w:rsidR="0011438C" w:rsidRPr="009A0E6B" w:rsidSect="002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8A"/>
    <w:multiLevelType w:val="multilevel"/>
    <w:tmpl w:val="571A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93B1D0F"/>
    <w:multiLevelType w:val="hybridMultilevel"/>
    <w:tmpl w:val="F8D2485C"/>
    <w:lvl w:ilvl="0" w:tplc="B1301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8199C"/>
    <w:multiLevelType w:val="hybridMultilevel"/>
    <w:tmpl w:val="51AA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FD7ECB"/>
    <w:multiLevelType w:val="hybridMultilevel"/>
    <w:tmpl w:val="062AF7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B"/>
    <w:rsid w:val="0011438C"/>
    <w:rsid w:val="00266BE2"/>
    <w:rsid w:val="00330967"/>
    <w:rsid w:val="006E224E"/>
    <w:rsid w:val="009A0E6B"/>
    <w:rsid w:val="00A532CB"/>
    <w:rsid w:val="00C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A0E6B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uiPriority w:val="99"/>
    <w:rsid w:val="009A0E6B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E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A0E6B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uiPriority w:val="99"/>
    <w:rsid w:val="009A0E6B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E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Oxy</cp:lastModifiedBy>
  <cp:revision>2</cp:revision>
  <cp:lastPrinted>2016-09-04T12:25:00Z</cp:lastPrinted>
  <dcterms:created xsi:type="dcterms:W3CDTF">2020-06-12T07:52:00Z</dcterms:created>
  <dcterms:modified xsi:type="dcterms:W3CDTF">2020-06-12T07:52:00Z</dcterms:modified>
</cp:coreProperties>
</file>